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B6D" w14:textId="7A9DDFFF" w:rsidR="009B74A2" w:rsidRDefault="00435653" w:rsidP="009B74A2">
      <w:r>
        <w:t>UM</w:t>
      </w:r>
      <w:r w:rsidR="009B74A2">
        <w:t xml:space="preserve"> - Uređivačka politika</w:t>
      </w:r>
    </w:p>
    <w:p w14:paraId="71C0CD32" w14:textId="58B07C27" w:rsidR="009B74A2" w:rsidRDefault="009B74A2" w:rsidP="009B74A2">
      <w:pPr>
        <w:pStyle w:val="Heading1"/>
      </w:pPr>
      <w:r>
        <w:t>Recenzentski postupak</w:t>
      </w:r>
    </w:p>
    <w:p w14:paraId="0597C6ED" w14:textId="2A255771" w:rsidR="00F96DA3" w:rsidRPr="00F96DA3" w:rsidRDefault="00F96DA3" w:rsidP="00F96DA3">
      <w:r>
        <w:rPr>
          <w:rFonts w:ascii="Candara" w:hAnsi="Candara"/>
          <w:color w:val="000000"/>
          <w:sz w:val="20"/>
          <w:szCs w:val="20"/>
          <w:shd w:val="clear" w:color="auto" w:fill="FFFFFF"/>
        </w:rPr>
        <w:t xml:space="preserve">Časopis </w:t>
      </w:r>
      <w:r w:rsidR="00435653">
        <w:rPr>
          <w:rFonts w:ascii="Candara" w:hAnsi="Candara"/>
          <w:color w:val="000000"/>
          <w:sz w:val="20"/>
          <w:szCs w:val="20"/>
          <w:shd w:val="clear" w:color="auto" w:fill="FFFFFF"/>
        </w:rPr>
        <w:t>Univerzitetska misao</w:t>
      </w:r>
      <w:r>
        <w:rPr>
          <w:rFonts w:ascii="Candara" w:hAnsi="Candara"/>
          <w:color w:val="000000"/>
          <w:sz w:val="20"/>
          <w:szCs w:val="20"/>
          <w:shd w:val="clear" w:color="auto" w:fill="FFFFFF"/>
        </w:rPr>
        <w:t xml:space="preserve"> primenjuje postupak dvostranog anonimnog recenziranja svih radova. Svaki rukopis recenziraju barem dva recenzenta. Recenzenti deluju nezavisno jedni od drugih, a njihov identitet je međusobno nepoznat. Tokom postupka recenzije, autorima je nepoznat identitet recenzenata, a recenzentima je nepoznat identitet autora. Recenzenti se biraju isključivo prema tome da li raspolažu relevantnim znanjima za ocenu rukopisa. Ne smeju biti iz iste institucije kao autori rukopisa, niti biti njihovi koautori u skorijoj prošlosti. Eventualni predlozi poimeničnih recenzenata od strane autora rukopisa se ne uvažavaju. Cilj recenzije je da uredništvu pomogne u donošenju odluke o tome da li rad treba prihvatiti ili odbiti. Cilj je takođe da se u procesu komunikacije s urednikom, autorima i drugim recenzentima poboljša kvalitet rukopisa.</w:t>
      </w:r>
    </w:p>
    <w:p w14:paraId="0C8CE6E3" w14:textId="77777777" w:rsidR="009B74A2" w:rsidRDefault="009B74A2" w:rsidP="009B74A2">
      <w:pPr>
        <w:pStyle w:val="Heading2"/>
      </w:pPr>
      <w:r>
        <w:t>Recenzenti</w:t>
      </w:r>
    </w:p>
    <w:p w14:paraId="70D6E53B" w14:textId="78B7B132" w:rsidR="00435653" w:rsidRPr="0081230D" w:rsidRDefault="00435653" w:rsidP="00435653">
      <w:pPr>
        <w:pStyle w:val="ListParagraph"/>
        <w:numPr>
          <w:ilvl w:val="0"/>
          <w:numId w:val="6"/>
        </w:numPr>
        <w:rPr>
          <w:lang w:val="en-US"/>
        </w:rPr>
      </w:pPr>
      <w:proofErr w:type="spellStart"/>
      <w:r w:rsidRPr="0081230D">
        <w:rPr>
          <w:lang w:val="en-US"/>
        </w:rPr>
        <w:t>Ćatović</w:t>
      </w:r>
      <w:proofErr w:type="spellEnd"/>
      <w:r w:rsidRPr="0081230D">
        <w:rPr>
          <w:lang w:val="en-US"/>
        </w:rPr>
        <w:t xml:space="preserve"> Azra, </w:t>
      </w:r>
      <w:bookmarkStart w:id="0" w:name="_Hlk189202496"/>
      <w:proofErr w:type="spellStart"/>
      <w:r w:rsidRPr="0081230D">
        <w:rPr>
          <w:lang w:val="en-US"/>
        </w:rPr>
        <w:t>Univer</w:t>
      </w:r>
      <w:r>
        <w:rPr>
          <w:lang w:val="en-US"/>
        </w:rPr>
        <w:t>zitet</w:t>
      </w:r>
      <w:proofErr w:type="spellEnd"/>
      <w:r>
        <w:rPr>
          <w:lang w:val="en-US"/>
        </w:rPr>
        <w:t xml:space="preserve"> </w:t>
      </w:r>
      <w:r w:rsidR="00CA45A9">
        <w:rPr>
          <w:lang w:val="en-US"/>
        </w:rPr>
        <w:t xml:space="preserve">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bookmarkEnd w:id="0"/>
      <w:proofErr w:type="spellEnd"/>
    </w:p>
    <w:p w14:paraId="7F24FA19" w14:textId="45219C80" w:rsidR="00435653" w:rsidRPr="0081230D" w:rsidRDefault="00435653" w:rsidP="00435653">
      <w:pPr>
        <w:pStyle w:val="ListParagraph"/>
        <w:numPr>
          <w:ilvl w:val="0"/>
          <w:numId w:val="6"/>
        </w:numPr>
        <w:rPr>
          <w:lang w:val="en-US"/>
        </w:rPr>
      </w:pPr>
      <w:proofErr w:type="spellStart"/>
      <w:r>
        <w:rPr>
          <w:lang w:val="en-US"/>
        </w:rPr>
        <w:t>Vasić-Rakočević</w:t>
      </w:r>
      <w:proofErr w:type="spellEnd"/>
      <w:r>
        <w:rPr>
          <w:lang w:val="en-US"/>
        </w:rPr>
        <w:t xml:space="preserve"> </w:t>
      </w:r>
      <w:proofErr w:type="spellStart"/>
      <w:r>
        <w:rPr>
          <w:lang w:val="en-US"/>
        </w:rPr>
        <w:t>Branislava</w:t>
      </w:r>
      <w:proofErr w:type="spellEnd"/>
      <w:r w:rsidRPr="0081230D">
        <w:rPr>
          <w:lang w:val="en-US"/>
        </w:rPr>
        <w:t xml:space="preserve">, </w:t>
      </w:r>
      <w:proofErr w:type="spellStart"/>
      <w:r w:rsidR="00CA45A9" w:rsidRPr="0081230D">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proofErr w:type="spellEnd"/>
    </w:p>
    <w:p w14:paraId="489B800D" w14:textId="02780877" w:rsidR="00435653" w:rsidRPr="0081230D" w:rsidRDefault="00435653" w:rsidP="00435653">
      <w:pPr>
        <w:pStyle w:val="ListParagraph"/>
        <w:numPr>
          <w:ilvl w:val="0"/>
          <w:numId w:val="6"/>
        </w:numPr>
        <w:rPr>
          <w:lang w:val="en-US"/>
        </w:rPr>
      </w:pPr>
      <w:proofErr w:type="spellStart"/>
      <w:r>
        <w:rPr>
          <w:lang w:val="en-US"/>
        </w:rPr>
        <w:t>Fehratović</w:t>
      </w:r>
      <w:proofErr w:type="spellEnd"/>
      <w:r>
        <w:rPr>
          <w:lang w:val="en-US"/>
        </w:rPr>
        <w:t xml:space="preserve"> Jahja</w:t>
      </w:r>
      <w:r w:rsidRPr="0081230D">
        <w:rPr>
          <w:lang w:val="en-US"/>
        </w:rPr>
        <w:t xml:space="preserve">, </w:t>
      </w:r>
      <w:proofErr w:type="spellStart"/>
      <w:r w:rsidR="00CA45A9" w:rsidRPr="0081230D">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proofErr w:type="spellEnd"/>
    </w:p>
    <w:p w14:paraId="108C4D04" w14:textId="362BC39C" w:rsidR="00435653" w:rsidRDefault="00435653" w:rsidP="00435653">
      <w:pPr>
        <w:pStyle w:val="ListParagraph"/>
        <w:numPr>
          <w:ilvl w:val="0"/>
          <w:numId w:val="6"/>
        </w:numPr>
        <w:rPr>
          <w:lang w:val="en-US"/>
        </w:rPr>
      </w:pPr>
      <w:proofErr w:type="spellStart"/>
      <w:r>
        <w:rPr>
          <w:lang w:val="en-US"/>
        </w:rPr>
        <w:t>Tomić</w:t>
      </w:r>
      <w:proofErr w:type="spellEnd"/>
      <w:r>
        <w:rPr>
          <w:lang w:val="en-US"/>
        </w:rPr>
        <w:t xml:space="preserve"> Daniel, </w:t>
      </w:r>
      <w:proofErr w:type="spellStart"/>
      <w:r w:rsidR="00CA45A9">
        <w:rPr>
          <w:lang w:val="en-US"/>
        </w:rPr>
        <w:t>Unuverzitet</w:t>
      </w:r>
      <w:proofErr w:type="spellEnd"/>
      <w:r w:rsidR="00CA45A9">
        <w:rPr>
          <w:lang w:val="en-US"/>
        </w:rPr>
        <w:t xml:space="preserve"> </w:t>
      </w:r>
      <w:proofErr w:type="spellStart"/>
      <w:r w:rsidR="00CA45A9">
        <w:rPr>
          <w:lang w:val="en-US"/>
        </w:rPr>
        <w:t>Juraj</w:t>
      </w:r>
      <w:proofErr w:type="spellEnd"/>
      <w:r w:rsidR="00CA45A9">
        <w:rPr>
          <w:lang w:val="en-US"/>
        </w:rPr>
        <w:t xml:space="preserve"> </w:t>
      </w:r>
      <w:proofErr w:type="spellStart"/>
      <w:r w:rsidR="00CA45A9">
        <w:rPr>
          <w:lang w:val="en-US"/>
        </w:rPr>
        <w:t>Dobrile</w:t>
      </w:r>
      <w:proofErr w:type="spellEnd"/>
      <w:r w:rsidR="00CA45A9">
        <w:rPr>
          <w:lang w:val="en-US"/>
        </w:rPr>
        <w:t xml:space="preserve"> u Puli</w:t>
      </w:r>
    </w:p>
    <w:p w14:paraId="71734135" w14:textId="158C3184" w:rsidR="00435653" w:rsidRPr="00AE580F" w:rsidRDefault="00435653" w:rsidP="00435653">
      <w:pPr>
        <w:pStyle w:val="ListParagraph"/>
        <w:numPr>
          <w:ilvl w:val="0"/>
          <w:numId w:val="6"/>
        </w:numPr>
        <w:rPr>
          <w:lang w:val="en-US"/>
        </w:rPr>
      </w:pPr>
      <w:proofErr w:type="spellStart"/>
      <w:r>
        <w:rPr>
          <w:lang w:val="en-US"/>
        </w:rPr>
        <w:t>Tripkov</w:t>
      </w:r>
      <w:proofErr w:type="spellEnd"/>
      <w:r>
        <w:rPr>
          <w:lang w:val="en-US"/>
        </w:rPr>
        <w:t xml:space="preserve"> Laze, </w:t>
      </w:r>
      <w:proofErr w:type="spellStart"/>
      <w:r w:rsidR="00CA45A9">
        <w:rPr>
          <w:lang w:val="en-US"/>
        </w:rPr>
        <w:t>Međunarodni</w:t>
      </w:r>
      <w:proofErr w:type="spellEnd"/>
      <w:r w:rsidR="00CA45A9">
        <w:rPr>
          <w:lang w:val="en-US"/>
        </w:rPr>
        <w:t xml:space="preserve"> </w:t>
      </w:r>
      <w:proofErr w:type="spellStart"/>
      <w:r w:rsidR="00CA45A9">
        <w:rPr>
          <w:lang w:val="en-US"/>
        </w:rPr>
        <w:t>balkanski</w:t>
      </w:r>
      <w:proofErr w:type="spellEnd"/>
      <w:r w:rsidR="00CA45A9">
        <w:rPr>
          <w:lang w:val="en-US"/>
        </w:rPr>
        <w:t xml:space="preserve"> </w:t>
      </w:r>
      <w:proofErr w:type="spellStart"/>
      <w:r w:rsidR="00CA45A9">
        <w:rPr>
          <w:lang w:val="en-US"/>
        </w:rPr>
        <w:t>univerzitet</w:t>
      </w:r>
      <w:proofErr w:type="spellEnd"/>
      <w:r w:rsidR="00CA45A9">
        <w:rPr>
          <w:lang w:val="en-US"/>
        </w:rPr>
        <w:t>, Severna Makedonija</w:t>
      </w:r>
    </w:p>
    <w:p w14:paraId="6D997547" w14:textId="1197A3CE" w:rsidR="00435653" w:rsidRDefault="00435653" w:rsidP="00435653">
      <w:pPr>
        <w:pStyle w:val="ListParagraph"/>
        <w:numPr>
          <w:ilvl w:val="0"/>
          <w:numId w:val="6"/>
        </w:numPr>
        <w:rPr>
          <w:lang w:val="en-US"/>
        </w:rPr>
      </w:pPr>
      <w:proofErr w:type="spellStart"/>
      <w:r>
        <w:rPr>
          <w:lang w:val="en-US"/>
        </w:rPr>
        <w:t>Saračević</w:t>
      </w:r>
      <w:proofErr w:type="spellEnd"/>
      <w:r>
        <w:rPr>
          <w:lang w:val="en-US"/>
        </w:rPr>
        <w:t xml:space="preserve"> </w:t>
      </w:r>
      <w:proofErr w:type="spellStart"/>
      <w:r>
        <w:rPr>
          <w:lang w:val="en-US"/>
        </w:rPr>
        <w:t>Muzafer</w:t>
      </w:r>
      <w:proofErr w:type="spellEnd"/>
      <w:r>
        <w:rPr>
          <w:lang w:val="en-US"/>
        </w:rPr>
        <w:t xml:space="preserve">, </w:t>
      </w:r>
      <w:proofErr w:type="spellStart"/>
      <w:r w:rsidR="00CA45A9" w:rsidRPr="0081230D">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proofErr w:type="spellEnd"/>
    </w:p>
    <w:p w14:paraId="33351BB5" w14:textId="5637724F" w:rsidR="00435653" w:rsidRDefault="00435653" w:rsidP="00435653">
      <w:pPr>
        <w:pStyle w:val="ListParagraph"/>
        <w:numPr>
          <w:ilvl w:val="0"/>
          <w:numId w:val="6"/>
        </w:numPr>
        <w:rPr>
          <w:lang w:val="en-US"/>
        </w:rPr>
      </w:pPr>
      <w:proofErr w:type="spellStart"/>
      <w:r>
        <w:rPr>
          <w:lang w:val="en-US"/>
        </w:rPr>
        <w:t>Lacmanović</w:t>
      </w:r>
      <w:proofErr w:type="spellEnd"/>
      <w:r>
        <w:rPr>
          <w:lang w:val="en-US"/>
        </w:rPr>
        <w:t xml:space="preserve"> Darko, </w:t>
      </w:r>
      <w:proofErr w:type="spellStart"/>
      <w:r w:rsidR="00CA45A9">
        <w:rPr>
          <w:lang w:val="en-US"/>
        </w:rPr>
        <w:t>Univerzitet</w:t>
      </w:r>
      <w:proofErr w:type="spellEnd"/>
      <w:r w:rsidR="00CA45A9">
        <w:rPr>
          <w:lang w:val="en-US"/>
        </w:rPr>
        <w:t xml:space="preserve"> </w:t>
      </w:r>
      <w:proofErr w:type="spellStart"/>
      <w:r w:rsidR="00CA45A9">
        <w:rPr>
          <w:lang w:val="en-US"/>
        </w:rPr>
        <w:t>Mediteran</w:t>
      </w:r>
      <w:proofErr w:type="spellEnd"/>
      <w:r w:rsidR="00CA45A9">
        <w:rPr>
          <w:lang w:val="en-US"/>
        </w:rPr>
        <w:t>, Podgorica</w:t>
      </w:r>
    </w:p>
    <w:p w14:paraId="1774AC6C" w14:textId="58CA67A8" w:rsidR="00435653" w:rsidRDefault="00435653" w:rsidP="00435653">
      <w:pPr>
        <w:pStyle w:val="ListParagraph"/>
        <w:numPr>
          <w:ilvl w:val="0"/>
          <w:numId w:val="6"/>
        </w:numPr>
        <w:rPr>
          <w:lang w:val="en-US"/>
        </w:rPr>
      </w:pPr>
      <w:proofErr w:type="spellStart"/>
      <w:r>
        <w:rPr>
          <w:lang w:val="en-US"/>
        </w:rPr>
        <w:t>Paović-Jeknić</w:t>
      </w:r>
      <w:proofErr w:type="spellEnd"/>
      <w:r>
        <w:rPr>
          <w:lang w:val="en-US"/>
        </w:rPr>
        <w:t xml:space="preserve"> </w:t>
      </w:r>
      <w:proofErr w:type="spellStart"/>
      <w:r>
        <w:rPr>
          <w:lang w:val="en-US"/>
        </w:rPr>
        <w:t>Gordana</w:t>
      </w:r>
      <w:proofErr w:type="spellEnd"/>
      <w:r>
        <w:rPr>
          <w:lang w:val="en-US"/>
        </w:rPr>
        <w:t xml:space="preserve">, </w:t>
      </w:r>
      <w:proofErr w:type="spellStart"/>
      <w:r>
        <w:rPr>
          <w:lang w:val="en-US"/>
        </w:rPr>
        <w:t>Univer</w:t>
      </w:r>
      <w:r w:rsidR="00CA45A9">
        <w:rPr>
          <w:lang w:val="en-US"/>
        </w:rPr>
        <w:t>zitet</w:t>
      </w:r>
      <w:proofErr w:type="spellEnd"/>
      <w:r w:rsidR="00CA45A9">
        <w:rPr>
          <w:lang w:val="en-US"/>
        </w:rPr>
        <w:t xml:space="preserve"> </w:t>
      </w:r>
      <w:proofErr w:type="spellStart"/>
      <w:r w:rsidR="00CA45A9">
        <w:rPr>
          <w:lang w:val="en-US"/>
        </w:rPr>
        <w:t>Crne</w:t>
      </w:r>
      <w:proofErr w:type="spellEnd"/>
      <w:r w:rsidR="00CA45A9">
        <w:rPr>
          <w:lang w:val="en-US"/>
        </w:rPr>
        <w:t xml:space="preserve"> Gore</w:t>
      </w:r>
    </w:p>
    <w:p w14:paraId="72077184" w14:textId="767F585B" w:rsidR="00435653" w:rsidRPr="002018FD" w:rsidRDefault="00435653" w:rsidP="00435653">
      <w:pPr>
        <w:pStyle w:val="ListParagraph"/>
        <w:numPr>
          <w:ilvl w:val="0"/>
          <w:numId w:val="6"/>
        </w:numPr>
        <w:rPr>
          <w:lang w:val="en-US"/>
        </w:rPr>
      </w:pPr>
      <w:proofErr w:type="spellStart"/>
      <w:r w:rsidRPr="0081230D">
        <w:rPr>
          <w:lang w:val="en-US"/>
        </w:rPr>
        <w:t>Bojović</w:t>
      </w:r>
      <w:proofErr w:type="spellEnd"/>
      <w:r w:rsidRPr="0081230D">
        <w:rPr>
          <w:lang w:val="en-US"/>
        </w:rPr>
        <w:t xml:space="preserve"> </w:t>
      </w:r>
      <w:proofErr w:type="spellStart"/>
      <w:r w:rsidRPr="0081230D">
        <w:rPr>
          <w:lang w:val="en-US"/>
        </w:rPr>
        <w:t>Petar</w:t>
      </w:r>
      <w:proofErr w:type="spellEnd"/>
      <w:r w:rsidRPr="0081230D">
        <w:rPr>
          <w:lang w:val="en-US"/>
        </w:rPr>
        <w:t xml:space="preserve">, </w:t>
      </w:r>
      <w:proofErr w:type="spellStart"/>
      <w:r w:rsidR="00CA45A9">
        <w:rPr>
          <w:lang w:val="en-US"/>
        </w:rPr>
        <w:t>Univerzitet</w:t>
      </w:r>
      <w:proofErr w:type="spellEnd"/>
      <w:r w:rsidR="00CA45A9">
        <w:rPr>
          <w:lang w:val="en-US"/>
        </w:rPr>
        <w:t xml:space="preserve"> Metropolitan, </w:t>
      </w:r>
      <w:proofErr w:type="spellStart"/>
      <w:r w:rsidR="00CA45A9">
        <w:rPr>
          <w:lang w:val="en-US"/>
        </w:rPr>
        <w:t>Crna</w:t>
      </w:r>
      <w:proofErr w:type="spellEnd"/>
      <w:r w:rsidR="00CA45A9">
        <w:rPr>
          <w:lang w:val="en-US"/>
        </w:rPr>
        <w:t xml:space="preserve"> Gora</w:t>
      </w:r>
    </w:p>
    <w:p w14:paraId="229ABD55" w14:textId="4B453CE3" w:rsidR="00435653" w:rsidRPr="00F37475" w:rsidRDefault="00435653" w:rsidP="00435653">
      <w:pPr>
        <w:pStyle w:val="ListParagraph"/>
        <w:numPr>
          <w:ilvl w:val="0"/>
          <w:numId w:val="6"/>
        </w:numPr>
        <w:rPr>
          <w:lang w:val="en-US"/>
        </w:rPr>
      </w:pPr>
      <w:proofErr w:type="spellStart"/>
      <w:r w:rsidRPr="00F37475">
        <w:rPr>
          <w:lang w:val="en-US"/>
        </w:rPr>
        <w:t>Todosijević</w:t>
      </w:r>
      <w:proofErr w:type="spellEnd"/>
      <w:r w:rsidRPr="00F37475">
        <w:rPr>
          <w:lang w:val="en-US"/>
        </w:rPr>
        <w:t xml:space="preserve"> </w:t>
      </w:r>
      <w:proofErr w:type="spellStart"/>
      <w:r w:rsidRPr="00F37475">
        <w:rPr>
          <w:lang w:val="en-US"/>
        </w:rPr>
        <w:t>Radmilo</w:t>
      </w:r>
      <w:proofErr w:type="spellEnd"/>
      <w:r w:rsidRPr="00F37475">
        <w:rPr>
          <w:lang w:val="en-US"/>
        </w:rPr>
        <w:t xml:space="preserve">, </w:t>
      </w:r>
      <w:proofErr w:type="spellStart"/>
      <w:r w:rsidRPr="00F37475">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Sadu</w:t>
      </w:r>
      <w:proofErr w:type="spellEnd"/>
      <w:r w:rsidR="00CA45A9">
        <w:rPr>
          <w:lang w:val="en-US"/>
        </w:rPr>
        <w:t xml:space="preserve">, </w:t>
      </w:r>
      <w:proofErr w:type="spellStart"/>
      <w:r w:rsidR="00CA45A9">
        <w:rPr>
          <w:lang w:val="en-US"/>
        </w:rPr>
        <w:t>Srbija</w:t>
      </w:r>
      <w:proofErr w:type="spellEnd"/>
    </w:p>
    <w:p w14:paraId="255E1A68" w14:textId="32E19895" w:rsidR="00435653" w:rsidRPr="00756030" w:rsidRDefault="00435653" w:rsidP="00435653">
      <w:pPr>
        <w:pStyle w:val="ListParagraph"/>
        <w:numPr>
          <w:ilvl w:val="0"/>
          <w:numId w:val="6"/>
        </w:numPr>
        <w:rPr>
          <w:lang w:val="en-US"/>
        </w:rPr>
      </w:pPr>
      <w:r w:rsidRPr="00756030">
        <w:rPr>
          <w:lang w:val="en-US"/>
        </w:rPr>
        <w:t xml:space="preserve">Naser Raimi, </w:t>
      </w:r>
      <w:proofErr w:type="spellStart"/>
      <w:r w:rsidRPr="00756030">
        <w:rPr>
          <w:lang w:val="en-US"/>
        </w:rPr>
        <w:t>Univer</w:t>
      </w:r>
      <w:r w:rsidR="00CA45A9">
        <w:rPr>
          <w:lang w:val="en-US"/>
        </w:rPr>
        <w:t>zitet</w:t>
      </w:r>
      <w:proofErr w:type="spellEnd"/>
      <w:r w:rsidR="00CA45A9">
        <w:rPr>
          <w:lang w:val="en-US"/>
        </w:rPr>
        <w:t xml:space="preserve"> u </w:t>
      </w:r>
      <w:proofErr w:type="spellStart"/>
      <w:r w:rsidR="00CA45A9">
        <w:rPr>
          <w:lang w:val="en-US"/>
        </w:rPr>
        <w:t>Tetovu</w:t>
      </w:r>
      <w:proofErr w:type="spellEnd"/>
    </w:p>
    <w:p w14:paraId="2627C7EC" w14:textId="5D276B4E" w:rsidR="00435653" w:rsidRDefault="00435653" w:rsidP="00435653">
      <w:pPr>
        <w:pStyle w:val="ListParagraph"/>
        <w:numPr>
          <w:ilvl w:val="0"/>
          <w:numId w:val="6"/>
        </w:numPr>
        <w:rPr>
          <w:lang w:val="en-US"/>
        </w:rPr>
      </w:pPr>
      <w:proofErr w:type="spellStart"/>
      <w:r>
        <w:rPr>
          <w:lang w:val="en-US"/>
        </w:rPr>
        <w:t>Obhođaš</w:t>
      </w:r>
      <w:proofErr w:type="spellEnd"/>
      <w:r>
        <w:rPr>
          <w:lang w:val="en-US"/>
        </w:rPr>
        <w:t xml:space="preserve"> Ibrahim, </w:t>
      </w:r>
      <w:proofErr w:type="spellStart"/>
      <w:r>
        <w:rPr>
          <w:lang w:val="en-US"/>
        </w:rPr>
        <w:t>Unive</w:t>
      </w:r>
      <w:r w:rsidR="00CA45A9">
        <w:rPr>
          <w:lang w:val="en-US"/>
        </w:rPr>
        <w:t>zitet</w:t>
      </w:r>
      <w:proofErr w:type="spellEnd"/>
      <w:r w:rsidR="00CA45A9">
        <w:rPr>
          <w:lang w:val="en-US"/>
        </w:rPr>
        <w:t xml:space="preserve"> </w:t>
      </w:r>
      <w:proofErr w:type="spellStart"/>
      <w:r w:rsidR="00CA45A9">
        <w:rPr>
          <w:lang w:val="en-US"/>
        </w:rPr>
        <w:t>Vitez</w:t>
      </w:r>
      <w:proofErr w:type="spellEnd"/>
      <w:r w:rsidR="00CA45A9">
        <w:rPr>
          <w:lang w:val="en-US"/>
        </w:rPr>
        <w:t xml:space="preserve">, Bosna </w:t>
      </w:r>
      <w:proofErr w:type="spellStart"/>
      <w:r w:rsidR="00CA45A9">
        <w:rPr>
          <w:lang w:val="en-US"/>
        </w:rPr>
        <w:t>i</w:t>
      </w:r>
      <w:proofErr w:type="spellEnd"/>
      <w:r w:rsidR="00CA45A9">
        <w:rPr>
          <w:lang w:val="en-US"/>
        </w:rPr>
        <w:t xml:space="preserve"> Hercegovina</w:t>
      </w:r>
    </w:p>
    <w:p w14:paraId="5F2D6ECA" w14:textId="3B26D879" w:rsidR="00435653" w:rsidRDefault="00435653" w:rsidP="00435653">
      <w:pPr>
        <w:pStyle w:val="ListParagraph"/>
        <w:numPr>
          <w:ilvl w:val="0"/>
          <w:numId w:val="6"/>
        </w:numPr>
        <w:rPr>
          <w:lang w:val="en-US"/>
        </w:rPr>
      </w:pPr>
      <w:proofErr w:type="spellStart"/>
      <w:r>
        <w:rPr>
          <w:lang w:val="en-US"/>
        </w:rPr>
        <w:t>Smolo</w:t>
      </w:r>
      <w:proofErr w:type="spellEnd"/>
      <w:r>
        <w:rPr>
          <w:lang w:val="en-US"/>
        </w:rPr>
        <w:t xml:space="preserve"> </w:t>
      </w:r>
      <w:proofErr w:type="spellStart"/>
      <w:r>
        <w:rPr>
          <w:lang w:val="en-US"/>
        </w:rPr>
        <w:t>Edib</w:t>
      </w:r>
      <w:proofErr w:type="spellEnd"/>
      <w:r>
        <w:rPr>
          <w:lang w:val="en-US"/>
        </w:rPr>
        <w:t xml:space="preserve">, </w:t>
      </w:r>
      <w:proofErr w:type="spellStart"/>
      <w:r>
        <w:rPr>
          <w:lang w:val="en-US"/>
        </w:rPr>
        <w:t>I</w:t>
      </w:r>
      <w:r w:rsidR="00CA45A9">
        <w:rPr>
          <w:lang w:val="en-US"/>
        </w:rPr>
        <w:t>nternacionalni</w:t>
      </w:r>
      <w:proofErr w:type="spellEnd"/>
      <w:r w:rsidR="00CA45A9">
        <w:rPr>
          <w:lang w:val="en-US"/>
        </w:rPr>
        <w:t xml:space="preserve"> </w:t>
      </w:r>
      <w:proofErr w:type="spellStart"/>
      <w:r w:rsidR="00CA45A9">
        <w:rPr>
          <w:lang w:val="en-US"/>
        </w:rPr>
        <w:t>univerzitet</w:t>
      </w:r>
      <w:proofErr w:type="spellEnd"/>
      <w:r w:rsidR="00CA45A9">
        <w:rPr>
          <w:lang w:val="en-US"/>
        </w:rPr>
        <w:t xml:space="preserve"> u </w:t>
      </w:r>
      <w:proofErr w:type="spellStart"/>
      <w:r w:rsidR="00CA45A9">
        <w:rPr>
          <w:lang w:val="en-US"/>
        </w:rPr>
        <w:t>Sarajevu</w:t>
      </w:r>
      <w:proofErr w:type="spellEnd"/>
      <w:r w:rsidR="00CA45A9">
        <w:rPr>
          <w:lang w:val="en-US"/>
        </w:rPr>
        <w:t xml:space="preserve">, Bosna </w:t>
      </w:r>
      <w:proofErr w:type="spellStart"/>
      <w:r w:rsidR="00CA45A9">
        <w:rPr>
          <w:lang w:val="en-US"/>
        </w:rPr>
        <w:t>i</w:t>
      </w:r>
      <w:proofErr w:type="spellEnd"/>
      <w:r w:rsidR="00CA45A9">
        <w:rPr>
          <w:lang w:val="en-US"/>
        </w:rPr>
        <w:t xml:space="preserve"> Hercegovina</w:t>
      </w:r>
    </w:p>
    <w:p w14:paraId="6D003537" w14:textId="4BF0FC7B" w:rsidR="00435653" w:rsidRDefault="00435653" w:rsidP="00435653">
      <w:pPr>
        <w:pStyle w:val="ListParagraph"/>
        <w:numPr>
          <w:ilvl w:val="0"/>
          <w:numId w:val="6"/>
        </w:numPr>
        <w:rPr>
          <w:lang w:val="en-US"/>
        </w:rPr>
      </w:pPr>
      <w:proofErr w:type="spellStart"/>
      <w:r>
        <w:rPr>
          <w:lang w:val="en-US"/>
        </w:rPr>
        <w:t>Šurbanovska</w:t>
      </w:r>
      <w:proofErr w:type="spellEnd"/>
      <w:r>
        <w:rPr>
          <w:lang w:val="en-US"/>
        </w:rPr>
        <w:t xml:space="preserve"> </w:t>
      </w:r>
      <w:proofErr w:type="spellStart"/>
      <w:r>
        <w:rPr>
          <w:lang w:val="en-US"/>
        </w:rPr>
        <w:t>Orhideja</w:t>
      </w:r>
      <w:proofErr w:type="spellEnd"/>
      <w:r>
        <w:rPr>
          <w:lang w:val="en-US"/>
        </w:rPr>
        <w:t xml:space="preserve">, </w:t>
      </w:r>
      <w:proofErr w:type="spellStart"/>
      <w:r>
        <w:rPr>
          <w:lang w:val="en-US"/>
        </w:rPr>
        <w:t>Univer</w:t>
      </w:r>
      <w:r w:rsidR="00CA45A9">
        <w:rPr>
          <w:lang w:val="en-US"/>
        </w:rPr>
        <w:t>zitet</w:t>
      </w:r>
      <w:proofErr w:type="spellEnd"/>
      <w:r w:rsidR="00CA45A9">
        <w:rPr>
          <w:lang w:val="en-US"/>
        </w:rPr>
        <w:t xml:space="preserve"> u </w:t>
      </w:r>
      <w:proofErr w:type="spellStart"/>
      <w:r w:rsidR="00CA45A9">
        <w:rPr>
          <w:lang w:val="en-US"/>
        </w:rPr>
        <w:t>Skoplju</w:t>
      </w:r>
      <w:proofErr w:type="spellEnd"/>
    </w:p>
    <w:p w14:paraId="3C066628" w14:textId="32A9D96A" w:rsidR="00435653" w:rsidRDefault="00435653" w:rsidP="00435653">
      <w:pPr>
        <w:pStyle w:val="ListParagraph"/>
        <w:numPr>
          <w:ilvl w:val="0"/>
          <w:numId w:val="6"/>
        </w:numPr>
        <w:rPr>
          <w:lang w:val="en-US"/>
        </w:rPr>
      </w:pPr>
      <w:proofErr w:type="spellStart"/>
      <w:r>
        <w:rPr>
          <w:lang w:val="en-US"/>
        </w:rPr>
        <w:t>Marković</w:t>
      </w:r>
      <w:proofErr w:type="spellEnd"/>
      <w:r>
        <w:rPr>
          <w:lang w:val="en-US"/>
        </w:rPr>
        <w:t xml:space="preserve"> </w:t>
      </w:r>
      <w:proofErr w:type="spellStart"/>
      <w:r>
        <w:rPr>
          <w:lang w:val="en-US"/>
        </w:rPr>
        <w:t>Zorica</w:t>
      </w:r>
      <w:proofErr w:type="spellEnd"/>
      <w:r>
        <w:rPr>
          <w:lang w:val="en-US"/>
        </w:rPr>
        <w:t xml:space="preserve">, University </w:t>
      </w:r>
      <w:r w:rsidR="00CA45A9">
        <w:rPr>
          <w:lang w:val="en-US"/>
        </w:rPr>
        <w:t xml:space="preserve">u </w:t>
      </w:r>
      <w:proofErr w:type="spellStart"/>
      <w:r w:rsidR="00CA45A9">
        <w:rPr>
          <w:lang w:val="en-US"/>
        </w:rPr>
        <w:t>Nišu</w:t>
      </w:r>
      <w:proofErr w:type="spellEnd"/>
      <w:r w:rsidR="00CA45A9">
        <w:rPr>
          <w:lang w:val="en-US"/>
        </w:rPr>
        <w:t xml:space="preserve">, </w:t>
      </w:r>
      <w:proofErr w:type="spellStart"/>
      <w:r w:rsidR="00CA45A9">
        <w:rPr>
          <w:lang w:val="en-US"/>
        </w:rPr>
        <w:t>Srbija</w:t>
      </w:r>
      <w:proofErr w:type="spellEnd"/>
    </w:p>
    <w:p w14:paraId="5C89EB04" w14:textId="2422DBEC" w:rsidR="00435653" w:rsidRDefault="00435653" w:rsidP="00435653">
      <w:pPr>
        <w:pStyle w:val="ListParagraph"/>
        <w:numPr>
          <w:ilvl w:val="0"/>
          <w:numId w:val="6"/>
        </w:numPr>
        <w:rPr>
          <w:lang w:val="en-US"/>
        </w:rPr>
      </w:pPr>
      <w:proofErr w:type="spellStart"/>
      <w:r>
        <w:rPr>
          <w:lang w:val="en-US"/>
        </w:rPr>
        <w:t>Sadžovska</w:t>
      </w:r>
      <w:proofErr w:type="spellEnd"/>
      <w:r>
        <w:rPr>
          <w:lang w:val="en-US"/>
        </w:rPr>
        <w:t xml:space="preserve"> </w:t>
      </w:r>
      <w:proofErr w:type="spellStart"/>
      <w:r>
        <w:rPr>
          <w:lang w:val="en-US"/>
        </w:rPr>
        <w:t>Elisaveta</w:t>
      </w:r>
      <w:proofErr w:type="spellEnd"/>
      <w:r>
        <w:rPr>
          <w:lang w:val="en-US"/>
        </w:rPr>
        <w:t>,</w:t>
      </w:r>
      <w:r w:rsidR="00CA45A9">
        <w:rPr>
          <w:lang w:val="en-US"/>
        </w:rPr>
        <w:t xml:space="preserve"> </w:t>
      </w:r>
      <w:proofErr w:type="spellStart"/>
      <w:r w:rsidR="00CA45A9">
        <w:rPr>
          <w:lang w:val="en-US"/>
        </w:rPr>
        <w:t>Univerzitet</w:t>
      </w:r>
      <w:proofErr w:type="spellEnd"/>
      <w:r w:rsidR="00CA45A9">
        <w:rPr>
          <w:lang w:val="en-US"/>
        </w:rPr>
        <w:t xml:space="preserve"> u </w:t>
      </w:r>
      <w:proofErr w:type="spellStart"/>
      <w:r w:rsidR="00CA45A9">
        <w:rPr>
          <w:lang w:val="en-US"/>
        </w:rPr>
        <w:t>Skoplju</w:t>
      </w:r>
      <w:proofErr w:type="spellEnd"/>
    </w:p>
    <w:p w14:paraId="3209D42B" w14:textId="2621FC00" w:rsidR="00435653" w:rsidRDefault="00435653" w:rsidP="00435653">
      <w:pPr>
        <w:pStyle w:val="ListParagraph"/>
        <w:numPr>
          <w:ilvl w:val="0"/>
          <w:numId w:val="6"/>
        </w:numPr>
        <w:rPr>
          <w:lang w:val="en-US"/>
        </w:rPr>
      </w:pPr>
      <w:proofErr w:type="spellStart"/>
      <w:r>
        <w:rPr>
          <w:lang w:val="en-US"/>
        </w:rPr>
        <w:t>Krivokapić</w:t>
      </w:r>
      <w:proofErr w:type="spellEnd"/>
      <w:r>
        <w:rPr>
          <w:lang w:val="en-US"/>
        </w:rPr>
        <w:t xml:space="preserve"> </w:t>
      </w:r>
      <w:proofErr w:type="spellStart"/>
      <w:r>
        <w:rPr>
          <w:lang w:val="en-US"/>
        </w:rPr>
        <w:t>Marija</w:t>
      </w:r>
      <w:proofErr w:type="spellEnd"/>
      <w:r>
        <w:rPr>
          <w:lang w:val="en-US"/>
        </w:rPr>
        <w:t xml:space="preserve">, </w:t>
      </w:r>
      <w:proofErr w:type="spellStart"/>
      <w:r>
        <w:rPr>
          <w:lang w:val="en-US"/>
        </w:rPr>
        <w:t>Unive</w:t>
      </w:r>
      <w:r w:rsidR="00CA45A9">
        <w:rPr>
          <w:lang w:val="en-US"/>
        </w:rPr>
        <w:t>zitet</w:t>
      </w:r>
      <w:proofErr w:type="spellEnd"/>
      <w:r w:rsidR="00CA45A9">
        <w:rPr>
          <w:lang w:val="en-US"/>
        </w:rPr>
        <w:t xml:space="preserve"> </w:t>
      </w:r>
      <w:proofErr w:type="spellStart"/>
      <w:r w:rsidR="00CA45A9">
        <w:rPr>
          <w:lang w:val="en-US"/>
        </w:rPr>
        <w:t>Crne</w:t>
      </w:r>
      <w:proofErr w:type="spellEnd"/>
      <w:r w:rsidR="00CA45A9">
        <w:rPr>
          <w:lang w:val="en-US"/>
        </w:rPr>
        <w:t xml:space="preserve"> Gore</w:t>
      </w:r>
    </w:p>
    <w:p w14:paraId="3E1D35AF" w14:textId="3156921E" w:rsidR="00435653" w:rsidRDefault="00435653" w:rsidP="00435653">
      <w:pPr>
        <w:pStyle w:val="ListParagraph"/>
        <w:numPr>
          <w:ilvl w:val="0"/>
          <w:numId w:val="6"/>
        </w:numPr>
        <w:rPr>
          <w:lang w:val="en-US"/>
        </w:rPr>
      </w:pPr>
      <w:proofErr w:type="spellStart"/>
      <w:r>
        <w:rPr>
          <w:lang w:val="en-US"/>
        </w:rPr>
        <w:t>Hodžić</w:t>
      </w:r>
      <w:proofErr w:type="spellEnd"/>
      <w:r>
        <w:rPr>
          <w:lang w:val="en-US"/>
        </w:rPr>
        <w:t xml:space="preserve"> Jasmin, </w:t>
      </w:r>
      <w:proofErr w:type="spellStart"/>
      <w:r>
        <w:rPr>
          <w:lang w:val="en-US"/>
        </w:rPr>
        <w:t>Insti</w:t>
      </w:r>
      <w:r w:rsidR="00CA45A9">
        <w:rPr>
          <w:lang w:val="en-US"/>
        </w:rPr>
        <w:t>tut</w:t>
      </w:r>
      <w:proofErr w:type="spellEnd"/>
      <w:r w:rsidR="00CA45A9">
        <w:rPr>
          <w:lang w:val="en-US"/>
        </w:rPr>
        <w:t xml:space="preserve"> za </w:t>
      </w:r>
      <w:proofErr w:type="spellStart"/>
      <w:r w:rsidR="00CA45A9">
        <w:rPr>
          <w:lang w:val="en-US"/>
        </w:rPr>
        <w:t>jezik</w:t>
      </w:r>
      <w:proofErr w:type="spellEnd"/>
      <w:r w:rsidR="00CA45A9">
        <w:rPr>
          <w:lang w:val="en-US"/>
        </w:rPr>
        <w:t xml:space="preserve">, </w:t>
      </w:r>
      <w:proofErr w:type="spellStart"/>
      <w:r w:rsidR="00CA45A9">
        <w:rPr>
          <w:lang w:val="en-US"/>
        </w:rPr>
        <w:t>Univerzitet</w:t>
      </w:r>
      <w:proofErr w:type="spellEnd"/>
      <w:r w:rsidR="00CA45A9">
        <w:rPr>
          <w:lang w:val="en-US"/>
        </w:rPr>
        <w:t xml:space="preserve"> u </w:t>
      </w:r>
      <w:proofErr w:type="spellStart"/>
      <w:r w:rsidR="00CA45A9">
        <w:rPr>
          <w:lang w:val="en-US"/>
        </w:rPr>
        <w:t>Sarajevu</w:t>
      </w:r>
      <w:proofErr w:type="spellEnd"/>
    </w:p>
    <w:p w14:paraId="01A16008" w14:textId="2E742B57" w:rsidR="00435653" w:rsidRDefault="00435653" w:rsidP="00435653">
      <w:pPr>
        <w:pStyle w:val="ListParagraph"/>
        <w:numPr>
          <w:ilvl w:val="0"/>
          <w:numId w:val="6"/>
        </w:numPr>
        <w:rPr>
          <w:lang w:val="en-US"/>
        </w:rPr>
      </w:pPr>
      <w:proofErr w:type="spellStart"/>
      <w:r>
        <w:rPr>
          <w:lang w:val="en-US"/>
        </w:rPr>
        <w:t>Palić</w:t>
      </w:r>
      <w:proofErr w:type="spellEnd"/>
      <w:r>
        <w:rPr>
          <w:lang w:val="en-US"/>
        </w:rPr>
        <w:t xml:space="preserve"> Ismail, </w:t>
      </w:r>
      <w:proofErr w:type="spellStart"/>
      <w:r>
        <w:rPr>
          <w:lang w:val="en-US"/>
        </w:rPr>
        <w:t>Univer</w:t>
      </w:r>
      <w:r w:rsidR="00CA45A9">
        <w:rPr>
          <w:lang w:val="en-US"/>
        </w:rPr>
        <w:t>zitet</w:t>
      </w:r>
      <w:proofErr w:type="spellEnd"/>
      <w:r w:rsidR="00CA45A9">
        <w:rPr>
          <w:lang w:val="en-US"/>
        </w:rPr>
        <w:t xml:space="preserve"> u </w:t>
      </w:r>
      <w:proofErr w:type="spellStart"/>
      <w:r w:rsidR="00CA45A9">
        <w:rPr>
          <w:lang w:val="en-US"/>
        </w:rPr>
        <w:t>Sarajevu</w:t>
      </w:r>
      <w:proofErr w:type="spellEnd"/>
    </w:p>
    <w:p w14:paraId="26EDC423" w14:textId="1AD003BD" w:rsidR="00435653" w:rsidRDefault="00435653" w:rsidP="00435653">
      <w:pPr>
        <w:pStyle w:val="ListParagraph"/>
        <w:numPr>
          <w:ilvl w:val="0"/>
          <w:numId w:val="6"/>
        </w:numPr>
        <w:rPr>
          <w:lang w:val="en-US"/>
        </w:rPr>
      </w:pPr>
      <w:proofErr w:type="spellStart"/>
      <w:r>
        <w:rPr>
          <w:lang w:val="en-US"/>
        </w:rPr>
        <w:t>Toska</w:t>
      </w:r>
      <w:proofErr w:type="spellEnd"/>
      <w:r>
        <w:rPr>
          <w:lang w:val="en-US"/>
        </w:rPr>
        <w:t xml:space="preserve"> </w:t>
      </w:r>
      <w:proofErr w:type="spellStart"/>
      <w:r>
        <w:rPr>
          <w:lang w:val="en-US"/>
        </w:rPr>
        <w:t>Bledar</w:t>
      </w:r>
      <w:proofErr w:type="spellEnd"/>
      <w:r>
        <w:rPr>
          <w:lang w:val="en-US"/>
        </w:rPr>
        <w:t xml:space="preserve">, </w:t>
      </w:r>
      <w:proofErr w:type="spellStart"/>
      <w:r>
        <w:rPr>
          <w:lang w:val="en-US"/>
        </w:rPr>
        <w:t>Univer</w:t>
      </w:r>
      <w:r w:rsidR="00CA45A9">
        <w:rPr>
          <w:lang w:val="en-US"/>
        </w:rPr>
        <w:t>zitet</w:t>
      </w:r>
      <w:proofErr w:type="spellEnd"/>
      <w:r w:rsidR="00CA45A9">
        <w:rPr>
          <w:lang w:val="en-US"/>
        </w:rPr>
        <w:t xml:space="preserve"> u </w:t>
      </w:r>
      <w:proofErr w:type="spellStart"/>
      <w:r w:rsidR="00CA45A9">
        <w:rPr>
          <w:lang w:val="en-US"/>
        </w:rPr>
        <w:t>Vlori</w:t>
      </w:r>
      <w:proofErr w:type="spellEnd"/>
    </w:p>
    <w:p w14:paraId="0A8A3328" w14:textId="59BEF72D" w:rsidR="00435653" w:rsidRDefault="00435653" w:rsidP="00435653">
      <w:pPr>
        <w:pStyle w:val="ListParagraph"/>
        <w:numPr>
          <w:ilvl w:val="0"/>
          <w:numId w:val="6"/>
        </w:numPr>
        <w:rPr>
          <w:lang w:val="en-US"/>
        </w:rPr>
      </w:pPr>
      <w:proofErr w:type="spellStart"/>
      <w:r>
        <w:rPr>
          <w:lang w:val="en-US"/>
        </w:rPr>
        <w:t>Lukač-Zoranić</w:t>
      </w:r>
      <w:proofErr w:type="spellEnd"/>
      <w:r>
        <w:rPr>
          <w:lang w:val="en-US"/>
        </w:rPr>
        <w:t xml:space="preserve"> </w:t>
      </w:r>
      <w:proofErr w:type="spellStart"/>
      <w:r>
        <w:rPr>
          <w:lang w:val="en-US"/>
        </w:rPr>
        <w:t>Amela</w:t>
      </w:r>
      <w:proofErr w:type="spellEnd"/>
      <w:r>
        <w:rPr>
          <w:lang w:val="en-US"/>
        </w:rPr>
        <w:t xml:space="preserve">, </w:t>
      </w:r>
      <w:proofErr w:type="spellStart"/>
      <w:r w:rsidR="00CA45A9" w:rsidRPr="0081230D">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proofErr w:type="spellEnd"/>
    </w:p>
    <w:p w14:paraId="72D94C99" w14:textId="64312C82" w:rsidR="00435653" w:rsidRPr="00756030" w:rsidRDefault="00435653" w:rsidP="00435653">
      <w:pPr>
        <w:pStyle w:val="ListParagraph"/>
        <w:numPr>
          <w:ilvl w:val="0"/>
          <w:numId w:val="6"/>
        </w:numPr>
        <w:rPr>
          <w:lang w:val="en-US"/>
        </w:rPr>
      </w:pPr>
      <w:proofErr w:type="spellStart"/>
      <w:r>
        <w:rPr>
          <w:lang w:val="en-US"/>
        </w:rPr>
        <w:t>Bihorac</w:t>
      </w:r>
      <w:proofErr w:type="spellEnd"/>
      <w:r>
        <w:rPr>
          <w:lang w:val="en-US"/>
        </w:rPr>
        <w:t xml:space="preserve"> Ahmed, </w:t>
      </w:r>
      <w:proofErr w:type="spellStart"/>
      <w:r w:rsidR="00CA45A9" w:rsidRPr="0081230D">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proofErr w:type="spellEnd"/>
    </w:p>
    <w:p w14:paraId="155C8195" w14:textId="68CE16C3" w:rsidR="00435653" w:rsidRDefault="00435653" w:rsidP="00435653">
      <w:pPr>
        <w:pStyle w:val="ListParagraph"/>
        <w:numPr>
          <w:ilvl w:val="0"/>
          <w:numId w:val="6"/>
        </w:numPr>
        <w:rPr>
          <w:lang w:val="en-US"/>
        </w:rPr>
      </w:pPr>
      <w:proofErr w:type="spellStart"/>
      <w:r w:rsidRPr="0081230D">
        <w:rPr>
          <w:lang w:val="en-US"/>
        </w:rPr>
        <w:t>Bektović</w:t>
      </w:r>
      <w:proofErr w:type="spellEnd"/>
      <w:r w:rsidRPr="0081230D">
        <w:rPr>
          <w:lang w:val="en-US"/>
        </w:rPr>
        <w:t xml:space="preserve"> </w:t>
      </w:r>
      <w:proofErr w:type="spellStart"/>
      <w:r w:rsidRPr="0081230D">
        <w:rPr>
          <w:lang w:val="en-US"/>
        </w:rPr>
        <w:t>Džemil</w:t>
      </w:r>
      <w:proofErr w:type="spellEnd"/>
      <w:r w:rsidRPr="0081230D">
        <w:rPr>
          <w:lang w:val="en-US"/>
        </w:rPr>
        <w:t xml:space="preserve">, </w:t>
      </w:r>
      <w:proofErr w:type="spellStart"/>
      <w:r w:rsidR="00CA45A9">
        <w:rPr>
          <w:lang w:val="en-US"/>
        </w:rPr>
        <w:t>Međunarodni</w:t>
      </w:r>
      <w:proofErr w:type="spellEnd"/>
      <w:r w:rsidR="00CA45A9">
        <w:rPr>
          <w:lang w:val="en-US"/>
        </w:rPr>
        <w:t xml:space="preserve"> </w:t>
      </w:r>
      <w:proofErr w:type="spellStart"/>
      <w:r w:rsidR="00CA45A9">
        <w:rPr>
          <w:lang w:val="en-US"/>
        </w:rPr>
        <w:t>balkanski</w:t>
      </w:r>
      <w:proofErr w:type="spellEnd"/>
      <w:r w:rsidR="00CA45A9">
        <w:rPr>
          <w:lang w:val="en-US"/>
        </w:rPr>
        <w:t xml:space="preserve"> </w:t>
      </w:r>
      <w:proofErr w:type="spellStart"/>
      <w:r w:rsidR="00CA45A9">
        <w:rPr>
          <w:lang w:val="en-US"/>
        </w:rPr>
        <w:t>univerzitet</w:t>
      </w:r>
      <w:proofErr w:type="spellEnd"/>
      <w:r w:rsidR="00CA45A9">
        <w:rPr>
          <w:lang w:val="en-US"/>
        </w:rPr>
        <w:t>, Severna Makedonija</w:t>
      </w:r>
    </w:p>
    <w:p w14:paraId="18E3F3E5" w14:textId="4D6F2C9C" w:rsidR="00435653" w:rsidRPr="0081230D" w:rsidRDefault="00435653" w:rsidP="00435653">
      <w:pPr>
        <w:pStyle w:val="ListParagraph"/>
        <w:numPr>
          <w:ilvl w:val="0"/>
          <w:numId w:val="6"/>
        </w:numPr>
        <w:rPr>
          <w:lang w:val="en-US"/>
        </w:rPr>
      </w:pPr>
      <w:proofErr w:type="spellStart"/>
      <w:r>
        <w:rPr>
          <w:lang w:val="en-US"/>
        </w:rPr>
        <w:t>Numanović</w:t>
      </w:r>
      <w:proofErr w:type="spellEnd"/>
      <w:r>
        <w:rPr>
          <w:lang w:val="en-US"/>
        </w:rPr>
        <w:t xml:space="preserve"> </w:t>
      </w:r>
      <w:proofErr w:type="spellStart"/>
      <w:r>
        <w:rPr>
          <w:lang w:val="en-US"/>
        </w:rPr>
        <w:t>Almedina</w:t>
      </w:r>
      <w:proofErr w:type="spellEnd"/>
      <w:r>
        <w:rPr>
          <w:lang w:val="en-US"/>
        </w:rPr>
        <w:t xml:space="preserve">, </w:t>
      </w:r>
      <w:proofErr w:type="spellStart"/>
      <w:r w:rsidR="00CA45A9" w:rsidRPr="0081230D">
        <w:rPr>
          <w:lang w:val="en-US"/>
        </w:rPr>
        <w:t>Univer</w:t>
      </w:r>
      <w:r w:rsidR="00CA45A9">
        <w:rPr>
          <w:lang w:val="en-US"/>
        </w:rPr>
        <w:t>zitet</w:t>
      </w:r>
      <w:proofErr w:type="spellEnd"/>
      <w:r w:rsidR="00CA45A9">
        <w:rPr>
          <w:lang w:val="en-US"/>
        </w:rPr>
        <w:t xml:space="preserve"> u </w:t>
      </w:r>
      <w:proofErr w:type="spellStart"/>
      <w:r w:rsidR="00CA45A9">
        <w:rPr>
          <w:lang w:val="en-US"/>
        </w:rPr>
        <w:t>Novom</w:t>
      </w:r>
      <w:proofErr w:type="spellEnd"/>
      <w:r w:rsidR="00CA45A9">
        <w:rPr>
          <w:lang w:val="en-US"/>
        </w:rPr>
        <w:t xml:space="preserve"> </w:t>
      </w:r>
      <w:proofErr w:type="spellStart"/>
      <w:r w:rsidR="00CA45A9">
        <w:rPr>
          <w:lang w:val="en-US"/>
        </w:rPr>
        <w:t>Pazaru</w:t>
      </w:r>
      <w:proofErr w:type="spellEnd"/>
      <w:r w:rsidR="00CA45A9">
        <w:rPr>
          <w:lang w:val="en-US"/>
        </w:rPr>
        <w:t xml:space="preserve">, </w:t>
      </w:r>
      <w:proofErr w:type="spellStart"/>
      <w:r w:rsidR="00CA45A9">
        <w:rPr>
          <w:lang w:val="en-US"/>
        </w:rPr>
        <w:t>Srbija</w:t>
      </w:r>
      <w:proofErr w:type="spellEnd"/>
    </w:p>
    <w:p w14:paraId="7C104598" w14:textId="04900D51" w:rsidR="00435653" w:rsidRDefault="00435653" w:rsidP="00435653">
      <w:pPr>
        <w:pStyle w:val="ListParagraph"/>
        <w:numPr>
          <w:ilvl w:val="0"/>
          <w:numId w:val="6"/>
        </w:numPr>
        <w:rPr>
          <w:lang w:val="en-US"/>
        </w:rPr>
      </w:pPr>
      <w:proofErr w:type="spellStart"/>
      <w:r>
        <w:rPr>
          <w:lang w:val="en-US"/>
        </w:rPr>
        <w:t>Panajoti</w:t>
      </w:r>
      <w:proofErr w:type="spellEnd"/>
      <w:r>
        <w:rPr>
          <w:lang w:val="en-US"/>
        </w:rPr>
        <w:t xml:space="preserve"> </w:t>
      </w:r>
      <w:proofErr w:type="spellStart"/>
      <w:r>
        <w:rPr>
          <w:lang w:val="en-US"/>
        </w:rPr>
        <w:t>Armela</w:t>
      </w:r>
      <w:proofErr w:type="spellEnd"/>
      <w:r>
        <w:rPr>
          <w:lang w:val="en-US"/>
        </w:rPr>
        <w:t xml:space="preserve">, </w:t>
      </w:r>
      <w:proofErr w:type="spellStart"/>
      <w:r>
        <w:rPr>
          <w:lang w:val="en-US"/>
        </w:rPr>
        <w:t>Univer</w:t>
      </w:r>
      <w:r w:rsidR="00CA45A9">
        <w:rPr>
          <w:lang w:val="en-US"/>
        </w:rPr>
        <w:t>zitet</w:t>
      </w:r>
      <w:proofErr w:type="spellEnd"/>
      <w:r w:rsidR="00CA45A9">
        <w:rPr>
          <w:lang w:val="en-US"/>
        </w:rPr>
        <w:t xml:space="preserve"> u </w:t>
      </w:r>
      <w:proofErr w:type="spellStart"/>
      <w:r w:rsidR="00CA45A9">
        <w:rPr>
          <w:lang w:val="en-US"/>
        </w:rPr>
        <w:t>Vlori</w:t>
      </w:r>
      <w:proofErr w:type="spellEnd"/>
      <w:r w:rsidR="00CA45A9">
        <w:rPr>
          <w:lang w:val="en-US"/>
        </w:rPr>
        <w:t xml:space="preserve">, </w:t>
      </w:r>
      <w:proofErr w:type="spellStart"/>
      <w:r w:rsidR="00CA45A9">
        <w:rPr>
          <w:lang w:val="en-US"/>
        </w:rPr>
        <w:t>Albanija</w:t>
      </w:r>
      <w:proofErr w:type="spellEnd"/>
    </w:p>
    <w:p w14:paraId="3F47F7EC" w14:textId="77777777" w:rsidR="009B74A2" w:rsidRDefault="009B74A2" w:rsidP="009B74A2">
      <w:pPr>
        <w:pStyle w:val="Heading2"/>
      </w:pPr>
      <w:r>
        <w:t>Recenzentski proces</w:t>
      </w:r>
    </w:p>
    <w:p w14:paraId="4D3FF779"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Radovi</w:t>
      </w:r>
      <w:proofErr w:type="spellEnd"/>
      <w:r>
        <w:rPr>
          <w:rFonts w:ascii="Candara" w:hAnsi="Candara"/>
          <w:color w:val="000000"/>
          <w:sz w:val="20"/>
          <w:szCs w:val="20"/>
        </w:rPr>
        <w:t xml:space="preserve"> se </w:t>
      </w:r>
      <w:proofErr w:type="spellStart"/>
      <w:r>
        <w:rPr>
          <w:rFonts w:ascii="Candara" w:hAnsi="Candara"/>
          <w:color w:val="000000"/>
          <w:sz w:val="20"/>
          <w:szCs w:val="20"/>
        </w:rPr>
        <w:t>podnose</w:t>
      </w:r>
      <w:proofErr w:type="spellEnd"/>
      <w:r>
        <w:rPr>
          <w:rFonts w:ascii="Candara" w:hAnsi="Candara"/>
          <w:color w:val="000000"/>
          <w:sz w:val="20"/>
          <w:szCs w:val="20"/>
        </w:rPr>
        <w:t xml:space="preserve"> </w:t>
      </w:r>
      <w:proofErr w:type="spellStart"/>
      <w:r>
        <w:rPr>
          <w:rFonts w:ascii="Candara" w:hAnsi="Candara"/>
          <w:color w:val="000000"/>
          <w:sz w:val="20"/>
          <w:szCs w:val="20"/>
        </w:rPr>
        <w:t>kroz</w:t>
      </w:r>
      <w:proofErr w:type="spellEnd"/>
      <w:r>
        <w:rPr>
          <w:rFonts w:ascii="Candara" w:hAnsi="Candara"/>
          <w:color w:val="000000"/>
          <w:sz w:val="20"/>
          <w:szCs w:val="20"/>
        </w:rPr>
        <w:t xml:space="preserve"> Open Journal </w:t>
      </w:r>
      <w:proofErr w:type="spellStart"/>
      <w:r>
        <w:rPr>
          <w:rFonts w:ascii="Candara" w:hAnsi="Candara"/>
          <w:color w:val="000000"/>
          <w:sz w:val="20"/>
          <w:szCs w:val="20"/>
        </w:rPr>
        <w:t>sistem</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link: </w:t>
      </w:r>
      <w:hyperlink r:id="rId5" w:history="1">
        <w:r>
          <w:rPr>
            <w:rStyle w:val="Hyperlink"/>
            <w:rFonts w:ascii="Candara" w:hAnsi="Candara"/>
            <w:b/>
            <w:bCs/>
            <w:sz w:val="20"/>
            <w:szCs w:val="20"/>
          </w:rPr>
          <w:t>https://publikacije.uninp.edu.rs/index.php/ei/submission</w:t>
        </w:r>
      </w:hyperlink>
    </w:p>
    <w:p w14:paraId="2A05C1E3" w14:textId="77777777" w:rsidR="00416EB1" w:rsidRDefault="00416EB1" w:rsidP="00416EB1">
      <w:pPr>
        <w:pStyle w:val="NormalWeb"/>
        <w:rPr>
          <w:rFonts w:ascii="Candara" w:hAnsi="Candara"/>
          <w:color w:val="000000"/>
          <w:sz w:val="20"/>
          <w:szCs w:val="20"/>
        </w:rPr>
      </w:pPr>
      <w:r>
        <w:rPr>
          <w:rFonts w:ascii="Candara" w:hAnsi="Candara"/>
          <w:color w:val="000000"/>
          <w:sz w:val="20"/>
          <w:szCs w:val="20"/>
        </w:rPr>
        <w:t xml:space="preserve">Novi </w:t>
      </w:r>
      <w:proofErr w:type="spellStart"/>
      <w:r>
        <w:rPr>
          <w:rFonts w:ascii="Candara" w:hAnsi="Candara"/>
          <w:color w:val="000000"/>
          <w:sz w:val="20"/>
          <w:szCs w:val="20"/>
        </w:rPr>
        <w:t>autor</w:t>
      </w:r>
      <w:proofErr w:type="spellEnd"/>
      <w:r>
        <w:rPr>
          <w:rFonts w:ascii="Candara" w:hAnsi="Candara"/>
          <w:color w:val="000000"/>
          <w:sz w:val="20"/>
          <w:szCs w:val="20"/>
        </w:rPr>
        <w:t xml:space="preserve"> je </w:t>
      </w:r>
      <w:proofErr w:type="spellStart"/>
      <w:r>
        <w:rPr>
          <w:rFonts w:ascii="Candara" w:hAnsi="Candara"/>
          <w:color w:val="000000"/>
          <w:sz w:val="20"/>
          <w:szCs w:val="20"/>
        </w:rPr>
        <w:t>potrebno</w:t>
      </w:r>
      <w:proofErr w:type="spellEnd"/>
      <w:r>
        <w:rPr>
          <w:rFonts w:ascii="Candara" w:hAnsi="Candara"/>
          <w:color w:val="000000"/>
          <w:sz w:val="20"/>
          <w:szCs w:val="20"/>
        </w:rPr>
        <w:t xml:space="preserve"> da se </w:t>
      </w:r>
      <w:proofErr w:type="spellStart"/>
      <w:r>
        <w:rPr>
          <w:rFonts w:ascii="Candara" w:hAnsi="Candara"/>
          <w:color w:val="000000"/>
          <w:sz w:val="20"/>
          <w:szCs w:val="20"/>
        </w:rPr>
        <w:t>registruje</w:t>
      </w:r>
      <w:proofErr w:type="spellEnd"/>
      <w:r>
        <w:rPr>
          <w:rFonts w:ascii="Candara" w:hAnsi="Candara"/>
          <w:color w:val="000000"/>
          <w:sz w:val="20"/>
          <w:szCs w:val="20"/>
        </w:rPr>
        <w:t xml:space="preserve">, </w:t>
      </w:r>
      <w:proofErr w:type="spellStart"/>
      <w:r>
        <w:rPr>
          <w:rFonts w:ascii="Candara" w:hAnsi="Candara"/>
          <w:color w:val="000000"/>
          <w:sz w:val="20"/>
          <w:szCs w:val="20"/>
        </w:rPr>
        <w:t>dok</w:t>
      </w:r>
      <w:proofErr w:type="spellEnd"/>
      <w:r>
        <w:rPr>
          <w:rFonts w:ascii="Candara" w:hAnsi="Candara"/>
          <w:color w:val="000000"/>
          <w:sz w:val="20"/>
          <w:szCs w:val="20"/>
        </w:rPr>
        <w:t xml:space="preserve"> </w:t>
      </w:r>
      <w:proofErr w:type="spellStart"/>
      <w:r>
        <w:rPr>
          <w:rFonts w:ascii="Candara" w:hAnsi="Candara"/>
          <w:color w:val="000000"/>
          <w:sz w:val="20"/>
          <w:szCs w:val="20"/>
        </w:rPr>
        <w:t>naredni</w:t>
      </w:r>
      <w:proofErr w:type="spellEnd"/>
      <w:r>
        <w:rPr>
          <w:rFonts w:ascii="Candara" w:hAnsi="Candara"/>
          <w:color w:val="000000"/>
          <w:sz w:val="20"/>
          <w:szCs w:val="20"/>
        </w:rPr>
        <w:t xml:space="preserve"> put je </w:t>
      </w:r>
      <w:proofErr w:type="spellStart"/>
      <w:r>
        <w:rPr>
          <w:rFonts w:ascii="Candara" w:hAnsi="Candara"/>
          <w:color w:val="000000"/>
          <w:sz w:val="20"/>
          <w:szCs w:val="20"/>
        </w:rPr>
        <w:t>potrebno</w:t>
      </w:r>
      <w:proofErr w:type="spellEnd"/>
      <w:r>
        <w:rPr>
          <w:rFonts w:ascii="Candara" w:hAnsi="Candara"/>
          <w:color w:val="000000"/>
          <w:sz w:val="20"/>
          <w:szCs w:val="20"/>
        </w:rPr>
        <w:t xml:space="preserve"> da se </w:t>
      </w:r>
      <w:proofErr w:type="spellStart"/>
      <w:r>
        <w:rPr>
          <w:rFonts w:ascii="Candara" w:hAnsi="Candara"/>
          <w:color w:val="000000"/>
          <w:sz w:val="20"/>
          <w:szCs w:val="20"/>
        </w:rPr>
        <w:t>loguje</w:t>
      </w:r>
      <w:proofErr w:type="spellEnd"/>
      <w:r>
        <w:rPr>
          <w:rFonts w:ascii="Candara" w:hAnsi="Candara"/>
          <w:color w:val="000000"/>
          <w:sz w:val="20"/>
          <w:szCs w:val="20"/>
        </w:rPr>
        <w:t xml:space="preserve">. </w:t>
      </w:r>
      <w:proofErr w:type="spellStart"/>
      <w:r>
        <w:rPr>
          <w:rFonts w:ascii="Candara" w:hAnsi="Candara"/>
          <w:color w:val="000000"/>
          <w:sz w:val="20"/>
          <w:szCs w:val="20"/>
        </w:rPr>
        <w:t>Radovi</w:t>
      </w:r>
      <w:proofErr w:type="spellEnd"/>
      <w:r>
        <w:rPr>
          <w:rFonts w:ascii="Candara" w:hAnsi="Candara"/>
          <w:color w:val="000000"/>
          <w:sz w:val="20"/>
          <w:szCs w:val="20"/>
        </w:rPr>
        <w:t xml:space="preserve"> se </w:t>
      </w:r>
      <w:proofErr w:type="spellStart"/>
      <w:r>
        <w:rPr>
          <w:rFonts w:ascii="Candara" w:hAnsi="Candara"/>
          <w:color w:val="000000"/>
          <w:sz w:val="20"/>
          <w:szCs w:val="20"/>
        </w:rPr>
        <w:t>isključivo</w:t>
      </w:r>
      <w:proofErr w:type="spellEnd"/>
      <w:r>
        <w:rPr>
          <w:rFonts w:ascii="Candara" w:hAnsi="Candara"/>
          <w:color w:val="000000"/>
          <w:sz w:val="20"/>
          <w:szCs w:val="20"/>
        </w:rPr>
        <w:t xml:space="preserve"> </w:t>
      </w:r>
      <w:proofErr w:type="spellStart"/>
      <w:r>
        <w:rPr>
          <w:rFonts w:ascii="Candara" w:hAnsi="Candara"/>
          <w:color w:val="000000"/>
          <w:sz w:val="20"/>
          <w:szCs w:val="20"/>
        </w:rPr>
        <w:t>podnose</w:t>
      </w:r>
      <w:proofErr w:type="spellEnd"/>
      <w:r>
        <w:rPr>
          <w:rFonts w:ascii="Candara" w:hAnsi="Candara"/>
          <w:color w:val="000000"/>
          <w:sz w:val="20"/>
          <w:szCs w:val="20"/>
        </w:rPr>
        <w:t xml:space="preserve"> </w:t>
      </w:r>
      <w:proofErr w:type="spellStart"/>
      <w:r>
        <w:rPr>
          <w:rFonts w:ascii="Candara" w:hAnsi="Candara"/>
          <w:color w:val="000000"/>
          <w:sz w:val="20"/>
          <w:szCs w:val="20"/>
        </w:rPr>
        <w:t>kroz</w:t>
      </w:r>
      <w:proofErr w:type="spellEnd"/>
      <w:r>
        <w:rPr>
          <w:rFonts w:ascii="Candara" w:hAnsi="Candara"/>
          <w:color w:val="000000"/>
          <w:sz w:val="20"/>
          <w:szCs w:val="20"/>
        </w:rPr>
        <w:t xml:space="preserve"> </w:t>
      </w:r>
      <w:proofErr w:type="spellStart"/>
      <w:r>
        <w:rPr>
          <w:rFonts w:ascii="Candara" w:hAnsi="Candara"/>
          <w:color w:val="000000"/>
          <w:sz w:val="20"/>
          <w:szCs w:val="20"/>
        </w:rPr>
        <w:t>ovaj</w:t>
      </w:r>
      <w:proofErr w:type="spellEnd"/>
      <w:r>
        <w:rPr>
          <w:rFonts w:ascii="Candara" w:hAnsi="Candara"/>
          <w:color w:val="000000"/>
          <w:sz w:val="20"/>
          <w:szCs w:val="20"/>
        </w:rPr>
        <w:t xml:space="preserve"> </w:t>
      </w:r>
      <w:proofErr w:type="spellStart"/>
      <w:r>
        <w:rPr>
          <w:rFonts w:ascii="Candara" w:hAnsi="Candara"/>
          <w:color w:val="000000"/>
          <w:sz w:val="20"/>
          <w:szCs w:val="20"/>
        </w:rPr>
        <w:t>sistem</w:t>
      </w:r>
      <w:proofErr w:type="spellEnd"/>
      <w:r>
        <w:rPr>
          <w:rFonts w:ascii="Candara" w:hAnsi="Candara"/>
          <w:color w:val="000000"/>
          <w:sz w:val="20"/>
          <w:szCs w:val="20"/>
        </w:rPr>
        <w:t>.</w:t>
      </w:r>
    </w:p>
    <w:p w14:paraId="39EBEEA4"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lastRenderedPageBreak/>
        <w:t>Rukopisi</w:t>
      </w:r>
      <w:proofErr w:type="spellEnd"/>
      <w:r>
        <w:rPr>
          <w:rFonts w:ascii="Candara" w:hAnsi="Candara"/>
          <w:color w:val="000000"/>
          <w:sz w:val="20"/>
          <w:szCs w:val="20"/>
        </w:rPr>
        <w:t xml:space="preserve"> se </w:t>
      </w:r>
      <w:proofErr w:type="spellStart"/>
      <w:r>
        <w:rPr>
          <w:rFonts w:ascii="Candara" w:hAnsi="Candara"/>
          <w:color w:val="000000"/>
          <w:sz w:val="20"/>
          <w:szCs w:val="20"/>
        </w:rPr>
        <w:t>upućuju</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recenziju</w:t>
      </w:r>
      <w:proofErr w:type="spellEnd"/>
      <w:r>
        <w:rPr>
          <w:rFonts w:ascii="Candara" w:hAnsi="Candara"/>
          <w:color w:val="000000"/>
          <w:sz w:val="20"/>
          <w:szCs w:val="20"/>
        </w:rPr>
        <w:t xml:space="preserve"> </w:t>
      </w:r>
      <w:proofErr w:type="spellStart"/>
      <w:r>
        <w:rPr>
          <w:rFonts w:ascii="Candara" w:hAnsi="Candara"/>
          <w:color w:val="000000"/>
          <w:sz w:val="20"/>
          <w:szCs w:val="20"/>
        </w:rPr>
        <w:t>tek</w:t>
      </w:r>
      <w:proofErr w:type="spellEnd"/>
      <w:r>
        <w:rPr>
          <w:rFonts w:ascii="Candara" w:hAnsi="Candara"/>
          <w:color w:val="000000"/>
          <w:sz w:val="20"/>
          <w:szCs w:val="20"/>
        </w:rPr>
        <w:t xml:space="preserve"> </w:t>
      </w:r>
      <w:proofErr w:type="spellStart"/>
      <w:r>
        <w:rPr>
          <w:rFonts w:ascii="Candara" w:hAnsi="Candara"/>
          <w:color w:val="000000"/>
          <w:sz w:val="20"/>
          <w:szCs w:val="20"/>
        </w:rPr>
        <w:t>nakon</w:t>
      </w:r>
      <w:proofErr w:type="spellEnd"/>
      <w:r>
        <w:rPr>
          <w:rFonts w:ascii="Candara" w:hAnsi="Candara"/>
          <w:color w:val="000000"/>
          <w:sz w:val="20"/>
          <w:szCs w:val="20"/>
        </w:rPr>
        <w:t xml:space="preserve"> </w:t>
      </w:r>
      <w:proofErr w:type="spellStart"/>
      <w:r>
        <w:rPr>
          <w:rFonts w:ascii="Candara" w:hAnsi="Candara"/>
          <w:color w:val="000000"/>
          <w:sz w:val="20"/>
          <w:szCs w:val="20"/>
        </w:rPr>
        <w:t>prvobitne</w:t>
      </w:r>
      <w:proofErr w:type="spellEnd"/>
      <w:r>
        <w:rPr>
          <w:rFonts w:ascii="Candara" w:hAnsi="Candara"/>
          <w:color w:val="000000"/>
          <w:sz w:val="20"/>
          <w:szCs w:val="20"/>
        </w:rPr>
        <w:t xml:space="preserve"> </w:t>
      </w:r>
      <w:proofErr w:type="spellStart"/>
      <w:r>
        <w:rPr>
          <w:rFonts w:ascii="Candara" w:hAnsi="Candara"/>
          <w:color w:val="000000"/>
          <w:sz w:val="20"/>
          <w:szCs w:val="20"/>
        </w:rPr>
        <w:t>ocene</w:t>
      </w:r>
      <w:proofErr w:type="spellEnd"/>
      <w:r>
        <w:rPr>
          <w:rFonts w:ascii="Candara" w:hAnsi="Candara"/>
          <w:color w:val="000000"/>
          <w:sz w:val="20"/>
          <w:szCs w:val="20"/>
        </w:rPr>
        <w:t xml:space="preserve"> da li </w:t>
      </w:r>
      <w:proofErr w:type="spellStart"/>
      <w:r>
        <w:rPr>
          <w:rFonts w:ascii="Candara" w:hAnsi="Candara"/>
          <w:color w:val="000000"/>
          <w:sz w:val="20"/>
          <w:szCs w:val="20"/>
        </w:rPr>
        <w:t>su</w:t>
      </w:r>
      <w:proofErr w:type="spellEnd"/>
      <w:r>
        <w:rPr>
          <w:rFonts w:ascii="Candara" w:hAnsi="Candara"/>
          <w:color w:val="000000"/>
          <w:sz w:val="20"/>
          <w:szCs w:val="20"/>
        </w:rPr>
        <w:t xml:space="preserve">, s </w:t>
      </w:r>
      <w:proofErr w:type="spellStart"/>
      <w:r>
        <w:rPr>
          <w:rFonts w:ascii="Candara" w:hAnsi="Candara"/>
          <w:color w:val="000000"/>
          <w:sz w:val="20"/>
          <w:szCs w:val="20"/>
        </w:rPr>
        <w:t>obzirom</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formu</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tematski</w:t>
      </w:r>
      <w:proofErr w:type="spellEnd"/>
      <w:r>
        <w:rPr>
          <w:rFonts w:ascii="Candara" w:hAnsi="Candara"/>
          <w:color w:val="000000"/>
          <w:sz w:val="20"/>
          <w:szCs w:val="20"/>
        </w:rPr>
        <w:t xml:space="preserve"> </w:t>
      </w:r>
      <w:proofErr w:type="spellStart"/>
      <w:r>
        <w:rPr>
          <w:rFonts w:ascii="Candara" w:hAnsi="Candara"/>
          <w:color w:val="000000"/>
          <w:sz w:val="20"/>
          <w:szCs w:val="20"/>
        </w:rPr>
        <w:t>delokrug</w:t>
      </w:r>
      <w:proofErr w:type="spellEnd"/>
      <w:r>
        <w:rPr>
          <w:rFonts w:ascii="Candara" w:hAnsi="Candara"/>
          <w:color w:val="000000"/>
          <w:sz w:val="20"/>
          <w:szCs w:val="20"/>
        </w:rPr>
        <w:t xml:space="preserve">, </w:t>
      </w:r>
      <w:proofErr w:type="spellStart"/>
      <w:r>
        <w:rPr>
          <w:rFonts w:ascii="Candara" w:hAnsi="Candara"/>
          <w:color w:val="000000"/>
          <w:sz w:val="20"/>
          <w:szCs w:val="20"/>
        </w:rPr>
        <w:t>podobni</w:t>
      </w:r>
      <w:proofErr w:type="spellEnd"/>
      <w:r>
        <w:rPr>
          <w:rFonts w:ascii="Candara" w:hAnsi="Candara"/>
          <w:color w:val="000000"/>
          <w:sz w:val="20"/>
          <w:szCs w:val="20"/>
        </w:rPr>
        <w:t xml:space="preserve"> za </w:t>
      </w:r>
      <w:proofErr w:type="spellStart"/>
      <w:r>
        <w:rPr>
          <w:rFonts w:ascii="Candara" w:hAnsi="Candara"/>
          <w:color w:val="000000"/>
          <w:sz w:val="20"/>
          <w:szCs w:val="20"/>
        </w:rPr>
        <w:t>objavljivanje</w:t>
      </w:r>
      <w:proofErr w:type="spellEnd"/>
      <w:r>
        <w:rPr>
          <w:rFonts w:ascii="Candara" w:hAnsi="Candara"/>
          <w:color w:val="000000"/>
          <w:sz w:val="20"/>
          <w:szCs w:val="20"/>
        </w:rPr>
        <w:t xml:space="preserve"> u </w:t>
      </w:r>
      <w:proofErr w:type="spellStart"/>
      <w:r>
        <w:rPr>
          <w:rFonts w:ascii="Candara" w:hAnsi="Candara"/>
          <w:color w:val="000000"/>
          <w:sz w:val="20"/>
          <w:szCs w:val="20"/>
        </w:rPr>
        <w:t>časopisu</w:t>
      </w:r>
      <w:proofErr w:type="spellEnd"/>
      <w:r>
        <w:rPr>
          <w:rFonts w:ascii="Candara" w:hAnsi="Candara"/>
          <w:color w:val="000000"/>
          <w:sz w:val="20"/>
          <w:szCs w:val="20"/>
        </w:rPr>
        <w:t xml:space="preserve">. </w:t>
      </w:r>
      <w:proofErr w:type="spellStart"/>
      <w:r>
        <w:rPr>
          <w:rFonts w:ascii="Candara" w:hAnsi="Candara"/>
          <w:color w:val="000000"/>
          <w:sz w:val="20"/>
          <w:szCs w:val="20"/>
        </w:rPr>
        <w:t>Pažnja</w:t>
      </w:r>
      <w:proofErr w:type="spellEnd"/>
      <w:r>
        <w:rPr>
          <w:rFonts w:ascii="Candara" w:hAnsi="Candara"/>
          <w:color w:val="000000"/>
          <w:sz w:val="20"/>
          <w:szCs w:val="20"/>
        </w:rPr>
        <w:t xml:space="preserve"> se </w:t>
      </w:r>
      <w:proofErr w:type="spellStart"/>
      <w:r>
        <w:rPr>
          <w:rFonts w:ascii="Candara" w:hAnsi="Candara"/>
          <w:color w:val="000000"/>
          <w:sz w:val="20"/>
          <w:szCs w:val="20"/>
        </w:rPr>
        <w:t>posebno</w:t>
      </w:r>
      <w:proofErr w:type="spellEnd"/>
      <w:r>
        <w:rPr>
          <w:rFonts w:ascii="Candara" w:hAnsi="Candara"/>
          <w:color w:val="000000"/>
          <w:sz w:val="20"/>
          <w:szCs w:val="20"/>
        </w:rPr>
        <w:t xml:space="preserve"> </w:t>
      </w:r>
      <w:proofErr w:type="spellStart"/>
      <w:r>
        <w:rPr>
          <w:rFonts w:ascii="Candara" w:hAnsi="Candara"/>
          <w:color w:val="000000"/>
          <w:sz w:val="20"/>
          <w:szCs w:val="20"/>
        </w:rPr>
        <w:t>posvećuje</w:t>
      </w:r>
      <w:proofErr w:type="spellEnd"/>
      <w:r>
        <w:rPr>
          <w:rFonts w:ascii="Candara" w:hAnsi="Candara"/>
          <w:color w:val="000000"/>
          <w:sz w:val="20"/>
          <w:szCs w:val="20"/>
        </w:rPr>
        <w:t xml:space="preserve"> tome da </w:t>
      </w:r>
      <w:proofErr w:type="spellStart"/>
      <w:r>
        <w:rPr>
          <w:rFonts w:ascii="Candara" w:hAnsi="Candara"/>
          <w:color w:val="000000"/>
          <w:sz w:val="20"/>
          <w:szCs w:val="20"/>
        </w:rPr>
        <w:t>prvobitna</w:t>
      </w:r>
      <w:proofErr w:type="spellEnd"/>
      <w:r>
        <w:rPr>
          <w:rFonts w:ascii="Candara" w:hAnsi="Candara"/>
          <w:color w:val="000000"/>
          <w:sz w:val="20"/>
          <w:szCs w:val="20"/>
        </w:rPr>
        <w:t xml:space="preserve"> </w:t>
      </w:r>
      <w:proofErr w:type="spellStart"/>
      <w:r>
        <w:rPr>
          <w:rFonts w:ascii="Candara" w:hAnsi="Candara"/>
          <w:color w:val="000000"/>
          <w:sz w:val="20"/>
          <w:szCs w:val="20"/>
        </w:rPr>
        <w:t>ocena</w:t>
      </w:r>
      <w:proofErr w:type="spellEnd"/>
      <w:r>
        <w:rPr>
          <w:rFonts w:ascii="Candara" w:hAnsi="Candara"/>
          <w:color w:val="000000"/>
          <w:sz w:val="20"/>
          <w:szCs w:val="20"/>
        </w:rPr>
        <w:t xml:space="preserve"> ne </w:t>
      </w:r>
      <w:proofErr w:type="spellStart"/>
      <w:r>
        <w:rPr>
          <w:rFonts w:ascii="Candara" w:hAnsi="Candara"/>
          <w:color w:val="000000"/>
          <w:sz w:val="20"/>
          <w:szCs w:val="20"/>
        </w:rPr>
        <w:t>traje</w:t>
      </w:r>
      <w:proofErr w:type="spellEnd"/>
      <w:r>
        <w:rPr>
          <w:rFonts w:ascii="Candara" w:hAnsi="Candara"/>
          <w:color w:val="000000"/>
          <w:sz w:val="20"/>
          <w:szCs w:val="20"/>
        </w:rPr>
        <w:t xml:space="preserve"> </w:t>
      </w:r>
      <w:proofErr w:type="spellStart"/>
      <w:r>
        <w:rPr>
          <w:rFonts w:ascii="Candara" w:hAnsi="Candara"/>
          <w:color w:val="000000"/>
          <w:sz w:val="20"/>
          <w:szCs w:val="20"/>
        </w:rPr>
        <w:t>duže</w:t>
      </w:r>
      <w:proofErr w:type="spellEnd"/>
      <w:r>
        <w:rPr>
          <w:rFonts w:ascii="Candara" w:hAnsi="Candara"/>
          <w:color w:val="000000"/>
          <w:sz w:val="20"/>
          <w:szCs w:val="20"/>
        </w:rPr>
        <w:t xml:space="preserve"> </w:t>
      </w:r>
      <w:proofErr w:type="spellStart"/>
      <w:r>
        <w:rPr>
          <w:rFonts w:ascii="Candara" w:hAnsi="Candara"/>
          <w:color w:val="000000"/>
          <w:sz w:val="20"/>
          <w:szCs w:val="20"/>
        </w:rPr>
        <w:t>nego</w:t>
      </w:r>
      <w:proofErr w:type="spellEnd"/>
      <w:r>
        <w:rPr>
          <w:rFonts w:ascii="Candara" w:hAnsi="Candara"/>
          <w:color w:val="000000"/>
          <w:sz w:val="20"/>
          <w:szCs w:val="20"/>
        </w:rPr>
        <w:t xml:space="preserve"> </w:t>
      </w:r>
      <w:proofErr w:type="spellStart"/>
      <w:r>
        <w:rPr>
          <w:rFonts w:ascii="Candara" w:hAnsi="Candara"/>
          <w:color w:val="000000"/>
          <w:sz w:val="20"/>
          <w:szCs w:val="20"/>
        </w:rPr>
        <w:t>što</w:t>
      </w:r>
      <w:proofErr w:type="spellEnd"/>
      <w:r>
        <w:rPr>
          <w:rFonts w:ascii="Candara" w:hAnsi="Candara"/>
          <w:color w:val="000000"/>
          <w:sz w:val="20"/>
          <w:szCs w:val="20"/>
        </w:rPr>
        <w:t xml:space="preserve"> je </w:t>
      </w:r>
      <w:proofErr w:type="spellStart"/>
      <w:r>
        <w:rPr>
          <w:rFonts w:ascii="Candara" w:hAnsi="Candara"/>
          <w:color w:val="000000"/>
          <w:sz w:val="20"/>
          <w:szCs w:val="20"/>
        </w:rPr>
        <w:t>zaista</w:t>
      </w:r>
      <w:proofErr w:type="spellEnd"/>
      <w:r>
        <w:rPr>
          <w:rFonts w:ascii="Candara" w:hAnsi="Candara"/>
          <w:color w:val="000000"/>
          <w:sz w:val="20"/>
          <w:szCs w:val="20"/>
        </w:rPr>
        <w:t xml:space="preserve"> </w:t>
      </w:r>
      <w:proofErr w:type="spellStart"/>
      <w:r>
        <w:rPr>
          <w:rFonts w:ascii="Candara" w:hAnsi="Candara"/>
          <w:color w:val="000000"/>
          <w:sz w:val="20"/>
          <w:szCs w:val="20"/>
        </w:rPr>
        <w:t>neophodno</w:t>
      </w:r>
      <w:proofErr w:type="spellEnd"/>
      <w:r>
        <w:rPr>
          <w:rFonts w:ascii="Candara" w:hAnsi="Candara"/>
          <w:color w:val="000000"/>
          <w:sz w:val="20"/>
          <w:szCs w:val="20"/>
        </w:rPr>
        <w:t>.</w:t>
      </w:r>
    </w:p>
    <w:p w14:paraId="2B2EE6DE" w14:textId="0F7FC26B"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Nakon</w:t>
      </w:r>
      <w:proofErr w:type="spellEnd"/>
      <w:r>
        <w:rPr>
          <w:rFonts w:ascii="Candara" w:hAnsi="Candara"/>
          <w:color w:val="000000"/>
          <w:sz w:val="20"/>
          <w:szCs w:val="20"/>
        </w:rPr>
        <w:t xml:space="preserve"> </w:t>
      </w:r>
      <w:proofErr w:type="spellStart"/>
      <w:r>
        <w:rPr>
          <w:rFonts w:ascii="Candara" w:hAnsi="Candara"/>
          <w:color w:val="000000"/>
          <w:sz w:val="20"/>
          <w:szCs w:val="20"/>
        </w:rPr>
        <w:t>prvobitne</w:t>
      </w:r>
      <w:proofErr w:type="spellEnd"/>
      <w:r>
        <w:rPr>
          <w:rFonts w:ascii="Candara" w:hAnsi="Candara"/>
          <w:color w:val="000000"/>
          <w:sz w:val="20"/>
          <w:szCs w:val="20"/>
        </w:rPr>
        <w:t xml:space="preserve"> </w:t>
      </w:r>
      <w:proofErr w:type="spellStart"/>
      <w:r>
        <w:rPr>
          <w:rFonts w:ascii="Candara" w:hAnsi="Candara"/>
          <w:color w:val="000000"/>
          <w:sz w:val="20"/>
          <w:szCs w:val="20"/>
        </w:rPr>
        <w:t>ocene</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ukoliko</w:t>
      </w:r>
      <w:proofErr w:type="spellEnd"/>
      <w:r>
        <w:rPr>
          <w:rFonts w:ascii="Candara" w:hAnsi="Candara"/>
          <w:color w:val="000000"/>
          <w:sz w:val="20"/>
          <w:szCs w:val="20"/>
        </w:rPr>
        <w:t xml:space="preserve"> je </w:t>
      </w:r>
      <w:proofErr w:type="spellStart"/>
      <w:r>
        <w:rPr>
          <w:rFonts w:ascii="Candara" w:hAnsi="Candara"/>
          <w:color w:val="000000"/>
          <w:sz w:val="20"/>
          <w:szCs w:val="20"/>
        </w:rPr>
        <w:t>pozitivna</w:t>
      </w:r>
      <w:proofErr w:type="spellEnd"/>
      <w:r>
        <w:rPr>
          <w:rFonts w:ascii="Candara" w:hAnsi="Candara"/>
          <w:color w:val="000000"/>
          <w:sz w:val="20"/>
          <w:szCs w:val="20"/>
        </w:rPr>
        <w:t xml:space="preserve">, rad se </w:t>
      </w:r>
      <w:proofErr w:type="spellStart"/>
      <w:r>
        <w:rPr>
          <w:rFonts w:ascii="Candara" w:hAnsi="Candara"/>
          <w:color w:val="000000"/>
          <w:sz w:val="20"/>
          <w:szCs w:val="20"/>
        </w:rPr>
        <w:t>proverava</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plagijarizam</w:t>
      </w:r>
      <w:proofErr w:type="spellEnd"/>
      <w:r>
        <w:rPr>
          <w:rFonts w:ascii="Candara" w:hAnsi="Candara"/>
          <w:color w:val="000000"/>
          <w:sz w:val="20"/>
          <w:szCs w:val="20"/>
        </w:rPr>
        <w:t xml:space="preserve"> </w:t>
      </w:r>
      <w:proofErr w:type="spellStart"/>
      <w:r>
        <w:rPr>
          <w:rFonts w:ascii="Candara" w:hAnsi="Candara"/>
          <w:color w:val="000000"/>
          <w:sz w:val="20"/>
          <w:szCs w:val="20"/>
        </w:rPr>
        <w:t>kroz</w:t>
      </w:r>
      <w:proofErr w:type="spellEnd"/>
      <w:r>
        <w:rPr>
          <w:rFonts w:ascii="Candara" w:hAnsi="Candara"/>
          <w:color w:val="000000"/>
          <w:sz w:val="20"/>
          <w:szCs w:val="20"/>
        </w:rPr>
        <w:t xml:space="preserve"> </w:t>
      </w:r>
      <w:proofErr w:type="spellStart"/>
      <w:r>
        <w:rPr>
          <w:rFonts w:ascii="Candara" w:hAnsi="Candara"/>
          <w:color w:val="000000"/>
          <w:sz w:val="20"/>
          <w:szCs w:val="20"/>
        </w:rPr>
        <w:t>alatku</w:t>
      </w:r>
      <w:proofErr w:type="spellEnd"/>
      <w:r>
        <w:rPr>
          <w:rFonts w:ascii="Candara" w:hAnsi="Candara"/>
          <w:color w:val="000000"/>
          <w:sz w:val="20"/>
          <w:szCs w:val="20"/>
        </w:rPr>
        <w:t xml:space="preserve"> - program </w:t>
      </w:r>
      <w:hyperlink r:id="rId6" w:tgtFrame="_blank" w:history="1">
        <w:r>
          <w:rPr>
            <w:rStyle w:val="Hyperlink"/>
            <w:rFonts w:ascii="Candara" w:hAnsi="Candara"/>
            <w:sz w:val="20"/>
            <w:szCs w:val="20"/>
          </w:rPr>
          <w:t>https://plagiarism-detector.com/</w:t>
        </w:r>
      </w:hyperlink>
      <w:r>
        <w:rPr>
          <w:rFonts w:ascii="Candara" w:hAnsi="Candara"/>
          <w:color w:val="000000"/>
          <w:sz w:val="20"/>
          <w:szCs w:val="20"/>
        </w:rPr>
        <w:t xml:space="preserve">, </w:t>
      </w:r>
      <w:proofErr w:type="spellStart"/>
      <w:r>
        <w:rPr>
          <w:rFonts w:ascii="Candara" w:hAnsi="Candara"/>
          <w:color w:val="000000"/>
          <w:sz w:val="20"/>
          <w:szCs w:val="20"/>
        </w:rPr>
        <w:t>koja</w:t>
      </w:r>
      <w:proofErr w:type="spellEnd"/>
      <w:r>
        <w:rPr>
          <w:rFonts w:ascii="Candara" w:hAnsi="Candara"/>
          <w:color w:val="000000"/>
          <w:sz w:val="20"/>
          <w:szCs w:val="20"/>
        </w:rPr>
        <w:t xml:space="preserve"> je </w:t>
      </w:r>
      <w:proofErr w:type="spellStart"/>
      <w:r>
        <w:rPr>
          <w:rFonts w:ascii="Candara" w:hAnsi="Candara"/>
          <w:color w:val="000000"/>
          <w:sz w:val="20"/>
          <w:szCs w:val="20"/>
        </w:rPr>
        <w:t>pokazala</w:t>
      </w:r>
      <w:proofErr w:type="spellEnd"/>
      <w:r>
        <w:rPr>
          <w:rFonts w:ascii="Candara" w:hAnsi="Candara"/>
          <w:color w:val="000000"/>
          <w:sz w:val="20"/>
          <w:szCs w:val="20"/>
        </w:rPr>
        <w:t xml:space="preserve"> </w:t>
      </w:r>
      <w:proofErr w:type="spellStart"/>
      <w:r>
        <w:rPr>
          <w:rFonts w:ascii="Candara" w:hAnsi="Candara"/>
          <w:color w:val="000000"/>
          <w:sz w:val="20"/>
          <w:szCs w:val="20"/>
        </w:rPr>
        <w:t>visok</w:t>
      </w:r>
      <w:proofErr w:type="spellEnd"/>
      <w:r>
        <w:rPr>
          <w:rFonts w:ascii="Candara" w:hAnsi="Candara"/>
          <w:color w:val="000000"/>
          <w:sz w:val="20"/>
          <w:szCs w:val="20"/>
        </w:rPr>
        <w:t xml:space="preserve"> </w:t>
      </w:r>
      <w:proofErr w:type="spellStart"/>
      <w:r>
        <w:rPr>
          <w:rFonts w:ascii="Candara" w:hAnsi="Candara"/>
          <w:color w:val="000000"/>
          <w:sz w:val="20"/>
          <w:szCs w:val="20"/>
        </w:rPr>
        <w:t>nivo</w:t>
      </w:r>
      <w:proofErr w:type="spellEnd"/>
      <w:r>
        <w:rPr>
          <w:rFonts w:ascii="Candara" w:hAnsi="Candara"/>
          <w:color w:val="000000"/>
          <w:sz w:val="20"/>
          <w:szCs w:val="20"/>
        </w:rPr>
        <w:t xml:space="preserve"> </w:t>
      </w:r>
      <w:proofErr w:type="spellStart"/>
      <w:r>
        <w:rPr>
          <w:rFonts w:ascii="Candara" w:hAnsi="Candara"/>
          <w:color w:val="000000"/>
          <w:sz w:val="20"/>
          <w:szCs w:val="20"/>
        </w:rPr>
        <w:t>pouzdanosti</w:t>
      </w:r>
      <w:proofErr w:type="spellEnd"/>
      <w:r>
        <w:rPr>
          <w:rFonts w:ascii="Candara" w:hAnsi="Candara"/>
          <w:color w:val="000000"/>
          <w:sz w:val="20"/>
          <w:szCs w:val="20"/>
        </w:rPr>
        <w:t xml:space="preserve">, s </w:t>
      </w:r>
      <w:proofErr w:type="spellStart"/>
      <w:r>
        <w:rPr>
          <w:rFonts w:ascii="Candara" w:hAnsi="Candara"/>
          <w:color w:val="000000"/>
          <w:sz w:val="20"/>
          <w:szCs w:val="20"/>
        </w:rPr>
        <w:t>tim</w:t>
      </w:r>
      <w:proofErr w:type="spellEnd"/>
      <w:r>
        <w:rPr>
          <w:rFonts w:ascii="Candara" w:hAnsi="Candara"/>
          <w:color w:val="000000"/>
          <w:sz w:val="20"/>
          <w:szCs w:val="20"/>
        </w:rPr>
        <w:t xml:space="preserve"> da se </w:t>
      </w:r>
      <w:proofErr w:type="spellStart"/>
      <w:r>
        <w:rPr>
          <w:rFonts w:ascii="Candara" w:hAnsi="Candara"/>
          <w:color w:val="000000"/>
          <w:sz w:val="20"/>
          <w:szCs w:val="20"/>
        </w:rPr>
        <w:t>efikasnost</w:t>
      </w:r>
      <w:proofErr w:type="spellEnd"/>
      <w:r>
        <w:rPr>
          <w:rFonts w:ascii="Candara" w:hAnsi="Candara"/>
          <w:color w:val="000000"/>
          <w:sz w:val="20"/>
          <w:szCs w:val="20"/>
        </w:rPr>
        <w:t xml:space="preserve"> </w:t>
      </w:r>
      <w:proofErr w:type="spellStart"/>
      <w:r>
        <w:rPr>
          <w:rFonts w:ascii="Candara" w:hAnsi="Candara"/>
          <w:color w:val="000000"/>
          <w:sz w:val="20"/>
          <w:szCs w:val="20"/>
        </w:rPr>
        <w:t>aplikacije</w:t>
      </w:r>
      <w:proofErr w:type="spellEnd"/>
      <w:r>
        <w:rPr>
          <w:rFonts w:ascii="Candara" w:hAnsi="Candara"/>
          <w:color w:val="000000"/>
          <w:sz w:val="20"/>
          <w:szCs w:val="20"/>
        </w:rPr>
        <w:t xml:space="preserve"> </w:t>
      </w:r>
      <w:proofErr w:type="spellStart"/>
      <w:r>
        <w:rPr>
          <w:rFonts w:ascii="Candara" w:hAnsi="Candara"/>
          <w:color w:val="000000"/>
          <w:sz w:val="20"/>
          <w:szCs w:val="20"/>
        </w:rPr>
        <w:t>redovno</w:t>
      </w:r>
      <w:proofErr w:type="spellEnd"/>
      <w:r>
        <w:rPr>
          <w:rFonts w:ascii="Candara" w:hAnsi="Candara"/>
          <w:color w:val="000000"/>
          <w:sz w:val="20"/>
          <w:szCs w:val="20"/>
        </w:rPr>
        <w:t xml:space="preserve"> </w:t>
      </w:r>
      <w:proofErr w:type="spellStart"/>
      <w:r>
        <w:rPr>
          <w:rFonts w:ascii="Candara" w:hAnsi="Candara"/>
          <w:color w:val="000000"/>
          <w:sz w:val="20"/>
          <w:szCs w:val="20"/>
        </w:rPr>
        <w:t>proverava</w:t>
      </w:r>
      <w:proofErr w:type="spellEnd"/>
      <w:r>
        <w:rPr>
          <w:rFonts w:ascii="Candara" w:hAnsi="Candara"/>
          <w:color w:val="000000"/>
          <w:sz w:val="20"/>
          <w:szCs w:val="20"/>
        </w:rPr>
        <w:t>.</w:t>
      </w:r>
    </w:p>
    <w:p w14:paraId="415B8B98"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Ukoliko</w:t>
      </w:r>
      <w:proofErr w:type="spellEnd"/>
      <w:r>
        <w:rPr>
          <w:rFonts w:ascii="Candara" w:hAnsi="Candara"/>
          <w:color w:val="000000"/>
          <w:sz w:val="20"/>
          <w:szCs w:val="20"/>
        </w:rPr>
        <w:t xml:space="preserve"> je rad </w:t>
      </w:r>
      <w:proofErr w:type="spellStart"/>
      <w:r>
        <w:rPr>
          <w:rFonts w:ascii="Candara" w:hAnsi="Candara"/>
          <w:color w:val="000000"/>
          <w:sz w:val="20"/>
          <w:szCs w:val="20"/>
        </w:rPr>
        <w:t>prošao</w:t>
      </w:r>
      <w:proofErr w:type="spellEnd"/>
      <w:r>
        <w:rPr>
          <w:rFonts w:ascii="Candara" w:hAnsi="Candara"/>
          <w:color w:val="000000"/>
          <w:sz w:val="20"/>
          <w:szCs w:val="20"/>
        </w:rPr>
        <w:t xml:space="preserve"> </w:t>
      </w:r>
      <w:proofErr w:type="spellStart"/>
      <w:r>
        <w:rPr>
          <w:rFonts w:ascii="Candara" w:hAnsi="Candara"/>
          <w:color w:val="000000"/>
          <w:sz w:val="20"/>
          <w:szCs w:val="20"/>
        </w:rPr>
        <w:t>proveru</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plagijarizam</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nema</w:t>
      </w:r>
      <w:proofErr w:type="spellEnd"/>
      <w:r>
        <w:rPr>
          <w:rFonts w:ascii="Candara" w:hAnsi="Candara"/>
          <w:color w:val="000000"/>
          <w:sz w:val="20"/>
          <w:szCs w:val="20"/>
        </w:rPr>
        <w:t xml:space="preserve"> </w:t>
      </w:r>
      <w:proofErr w:type="spellStart"/>
      <w:r>
        <w:rPr>
          <w:rFonts w:ascii="Candara" w:hAnsi="Candara"/>
          <w:color w:val="000000"/>
          <w:sz w:val="20"/>
          <w:szCs w:val="20"/>
        </w:rPr>
        <w:t>spornih</w:t>
      </w:r>
      <w:proofErr w:type="spellEnd"/>
      <w:r>
        <w:rPr>
          <w:rFonts w:ascii="Candara" w:hAnsi="Candara"/>
          <w:color w:val="000000"/>
          <w:sz w:val="20"/>
          <w:szCs w:val="20"/>
        </w:rPr>
        <w:t xml:space="preserve"> </w:t>
      </w:r>
      <w:proofErr w:type="spellStart"/>
      <w:r>
        <w:rPr>
          <w:rFonts w:ascii="Candara" w:hAnsi="Candara"/>
          <w:color w:val="000000"/>
          <w:sz w:val="20"/>
          <w:szCs w:val="20"/>
        </w:rPr>
        <w:t>delova</w:t>
      </w:r>
      <w:proofErr w:type="spellEnd"/>
      <w:r>
        <w:rPr>
          <w:rFonts w:ascii="Candara" w:hAnsi="Candara"/>
          <w:color w:val="000000"/>
          <w:sz w:val="20"/>
          <w:szCs w:val="20"/>
        </w:rPr>
        <w:t xml:space="preserve"> u </w:t>
      </w:r>
      <w:proofErr w:type="spellStart"/>
      <w:r>
        <w:rPr>
          <w:rFonts w:ascii="Candara" w:hAnsi="Candara"/>
          <w:color w:val="000000"/>
          <w:sz w:val="20"/>
          <w:szCs w:val="20"/>
        </w:rPr>
        <w:t>radu</w:t>
      </w:r>
      <w:proofErr w:type="spellEnd"/>
      <w:r>
        <w:rPr>
          <w:rFonts w:ascii="Candara" w:hAnsi="Candara"/>
          <w:color w:val="000000"/>
          <w:sz w:val="20"/>
          <w:szCs w:val="20"/>
        </w:rPr>
        <w:t xml:space="preserve">, </w:t>
      </w:r>
      <w:proofErr w:type="spellStart"/>
      <w:r>
        <w:rPr>
          <w:rFonts w:ascii="Candara" w:hAnsi="Candara"/>
          <w:color w:val="000000"/>
          <w:sz w:val="20"/>
          <w:szCs w:val="20"/>
        </w:rPr>
        <w:t>onda</w:t>
      </w:r>
      <w:proofErr w:type="spellEnd"/>
      <w:r>
        <w:rPr>
          <w:rFonts w:ascii="Candara" w:hAnsi="Candara"/>
          <w:color w:val="000000"/>
          <w:sz w:val="20"/>
          <w:szCs w:val="20"/>
        </w:rPr>
        <w:t xml:space="preserve"> se rad </w:t>
      </w:r>
      <w:proofErr w:type="spellStart"/>
      <w:r>
        <w:rPr>
          <w:rFonts w:ascii="Candara" w:hAnsi="Candara"/>
          <w:color w:val="000000"/>
          <w:sz w:val="20"/>
          <w:szCs w:val="20"/>
        </w:rPr>
        <w:t>anonimno</w:t>
      </w:r>
      <w:proofErr w:type="spellEnd"/>
      <w:r>
        <w:rPr>
          <w:rFonts w:ascii="Candara" w:hAnsi="Candara"/>
          <w:color w:val="000000"/>
          <w:sz w:val="20"/>
          <w:szCs w:val="20"/>
        </w:rPr>
        <w:t xml:space="preserve"> </w:t>
      </w:r>
      <w:proofErr w:type="spellStart"/>
      <w:r>
        <w:rPr>
          <w:rFonts w:ascii="Candara" w:hAnsi="Candara"/>
          <w:color w:val="000000"/>
          <w:sz w:val="20"/>
          <w:szCs w:val="20"/>
        </w:rPr>
        <w:t>šalje</w:t>
      </w:r>
      <w:proofErr w:type="spellEnd"/>
      <w:r>
        <w:rPr>
          <w:rFonts w:ascii="Candara" w:hAnsi="Candara"/>
          <w:color w:val="000000"/>
          <w:sz w:val="20"/>
          <w:szCs w:val="20"/>
        </w:rPr>
        <w:t xml:space="preserve"> </w:t>
      </w:r>
      <w:proofErr w:type="spellStart"/>
      <w:r>
        <w:rPr>
          <w:rFonts w:ascii="Candara" w:hAnsi="Candara"/>
          <w:color w:val="000000"/>
          <w:sz w:val="20"/>
          <w:szCs w:val="20"/>
        </w:rPr>
        <w:t>dvama</w:t>
      </w:r>
      <w:proofErr w:type="spellEnd"/>
      <w:r>
        <w:rPr>
          <w:rFonts w:ascii="Candara" w:hAnsi="Candara"/>
          <w:color w:val="000000"/>
          <w:sz w:val="20"/>
          <w:szCs w:val="20"/>
        </w:rPr>
        <w:t xml:space="preserve"> </w:t>
      </w:r>
      <w:proofErr w:type="spellStart"/>
      <w:r>
        <w:rPr>
          <w:rFonts w:ascii="Candara" w:hAnsi="Candara"/>
          <w:color w:val="000000"/>
          <w:sz w:val="20"/>
          <w:szCs w:val="20"/>
        </w:rPr>
        <w:t>recenzentima</w:t>
      </w:r>
      <w:proofErr w:type="spellEnd"/>
      <w:r>
        <w:rPr>
          <w:rFonts w:ascii="Candara" w:hAnsi="Candara"/>
          <w:color w:val="000000"/>
          <w:sz w:val="20"/>
          <w:szCs w:val="20"/>
        </w:rPr>
        <w:t xml:space="preserve">. </w:t>
      </w:r>
      <w:proofErr w:type="spellStart"/>
      <w:r>
        <w:rPr>
          <w:rFonts w:ascii="Candara" w:hAnsi="Candara"/>
          <w:color w:val="000000"/>
          <w:sz w:val="20"/>
          <w:szCs w:val="20"/>
        </w:rPr>
        <w:t>Anonimnost</w:t>
      </w:r>
      <w:proofErr w:type="spellEnd"/>
      <w:r>
        <w:rPr>
          <w:rFonts w:ascii="Candara" w:hAnsi="Candara"/>
          <w:color w:val="000000"/>
          <w:sz w:val="20"/>
          <w:szCs w:val="20"/>
        </w:rPr>
        <w:t xml:space="preserve"> se </w:t>
      </w:r>
      <w:proofErr w:type="spellStart"/>
      <w:r>
        <w:rPr>
          <w:rFonts w:ascii="Candara" w:hAnsi="Candara"/>
          <w:color w:val="000000"/>
          <w:sz w:val="20"/>
          <w:szCs w:val="20"/>
        </w:rPr>
        <w:t>postiže</w:t>
      </w:r>
      <w:proofErr w:type="spellEnd"/>
      <w:r>
        <w:rPr>
          <w:rFonts w:ascii="Candara" w:hAnsi="Candara"/>
          <w:color w:val="000000"/>
          <w:sz w:val="20"/>
          <w:szCs w:val="20"/>
        </w:rPr>
        <w:t xml:space="preserve"> </w:t>
      </w:r>
      <w:proofErr w:type="spellStart"/>
      <w:r>
        <w:rPr>
          <w:rFonts w:ascii="Candara" w:hAnsi="Candara"/>
          <w:color w:val="000000"/>
          <w:sz w:val="20"/>
          <w:szCs w:val="20"/>
        </w:rPr>
        <w:t>tako</w:t>
      </w:r>
      <w:proofErr w:type="spellEnd"/>
      <w:r>
        <w:rPr>
          <w:rFonts w:ascii="Candara" w:hAnsi="Candara"/>
          <w:color w:val="000000"/>
          <w:sz w:val="20"/>
          <w:szCs w:val="20"/>
        </w:rPr>
        <w:t xml:space="preserve"> </w:t>
      </w:r>
      <w:proofErr w:type="spellStart"/>
      <w:r>
        <w:rPr>
          <w:rFonts w:ascii="Candara" w:hAnsi="Candara"/>
          <w:color w:val="000000"/>
          <w:sz w:val="20"/>
          <w:szCs w:val="20"/>
        </w:rPr>
        <w:t>što</w:t>
      </w:r>
      <w:proofErr w:type="spellEnd"/>
      <w:r>
        <w:rPr>
          <w:rFonts w:ascii="Candara" w:hAnsi="Candara"/>
          <w:color w:val="000000"/>
          <w:sz w:val="20"/>
          <w:szCs w:val="20"/>
        </w:rPr>
        <w:t xml:space="preserve"> se </w:t>
      </w:r>
      <w:proofErr w:type="spellStart"/>
      <w:r>
        <w:rPr>
          <w:rFonts w:ascii="Candara" w:hAnsi="Candara"/>
          <w:color w:val="000000"/>
          <w:sz w:val="20"/>
          <w:szCs w:val="20"/>
        </w:rPr>
        <w:t>iz</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brišu</w:t>
      </w:r>
      <w:proofErr w:type="spellEnd"/>
      <w:r>
        <w:rPr>
          <w:rFonts w:ascii="Candara" w:hAnsi="Candara"/>
          <w:color w:val="000000"/>
          <w:sz w:val="20"/>
          <w:szCs w:val="20"/>
        </w:rPr>
        <w:t xml:space="preserve"> </w:t>
      </w:r>
      <w:proofErr w:type="spellStart"/>
      <w:r>
        <w:rPr>
          <w:rFonts w:ascii="Candara" w:hAnsi="Candara"/>
          <w:color w:val="000000"/>
          <w:sz w:val="20"/>
          <w:szCs w:val="20"/>
        </w:rPr>
        <w:t>svi</w:t>
      </w:r>
      <w:proofErr w:type="spellEnd"/>
      <w:r>
        <w:rPr>
          <w:rFonts w:ascii="Candara" w:hAnsi="Candara"/>
          <w:color w:val="000000"/>
          <w:sz w:val="20"/>
          <w:szCs w:val="20"/>
        </w:rPr>
        <w:t xml:space="preserve"> </w:t>
      </w:r>
      <w:proofErr w:type="spellStart"/>
      <w:r>
        <w:rPr>
          <w:rFonts w:ascii="Candara" w:hAnsi="Candara"/>
          <w:color w:val="000000"/>
          <w:sz w:val="20"/>
          <w:szCs w:val="20"/>
        </w:rPr>
        <w:t>podaci</w:t>
      </w:r>
      <w:proofErr w:type="spellEnd"/>
      <w:r>
        <w:rPr>
          <w:rFonts w:ascii="Candara" w:hAnsi="Candara"/>
          <w:color w:val="000000"/>
          <w:sz w:val="20"/>
          <w:szCs w:val="20"/>
        </w:rPr>
        <w:t xml:space="preserve"> o </w:t>
      </w:r>
      <w:proofErr w:type="spellStart"/>
      <w:r>
        <w:rPr>
          <w:rFonts w:ascii="Candara" w:hAnsi="Candara"/>
          <w:color w:val="000000"/>
          <w:sz w:val="20"/>
          <w:szCs w:val="20"/>
        </w:rPr>
        <w:t>imenu</w:t>
      </w:r>
      <w:proofErr w:type="spellEnd"/>
      <w:r>
        <w:rPr>
          <w:rFonts w:ascii="Candara" w:hAnsi="Candara"/>
          <w:color w:val="000000"/>
          <w:sz w:val="20"/>
          <w:szCs w:val="20"/>
        </w:rPr>
        <w:t xml:space="preserve"> </w:t>
      </w:r>
      <w:proofErr w:type="spellStart"/>
      <w:r>
        <w:rPr>
          <w:rFonts w:ascii="Candara" w:hAnsi="Candara"/>
          <w:color w:val="000000"/>
          <w:sz w:val="20"/>
          <w:szCs w:val="20"/>
        </w:rPr>
        <w:t>autora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ostali</w:t>
      </w:r>
      <w:proofErr w:type="spellEnd"/>
      <w:r>
        <w:rPr>
          <w:rFonts w:ascii="Candara" w:hAnsi="Candara"/>
          <w:color w:val="000000"/>
          <w:sz w:val="20"/>
          <w:szCs w:val="20"/>
        </w:rPr>
        <w:t xml:space="preserve"> </w:t>
      </w:r>
      <w:proofErr w:type="spellStart"/>
      <w:r>
        <w:rPr>
          <w:rFonts w:ascii="Candara" w:hAnsi="Candara"/>
          <w:color w:val="000000"/>
          <w:sz w:val="20"/>
          <w:szCs w:val="20"/>
        </w:rPr>
        <w:t>metapodaci</w:t>
      </w:r>
      <w:proofErr w:type="spellEnd"/>
      <w:r>
        <w:rPr>
          <w:rFonts w:ascii="Candara" w:hAnsi="Candara"/>
          <w:color w:val="000000"/>
          <w:sz w:val="20"/>
          <w:szCs w:val="20"/>
        </w:rPr>
        <w:t xml:space="preserve">. Kao </w:t>
      </w:r>
      <w:proofErr w:type="spellStart"/>
      <w:r>
        <w:rPr>
          <w:rFonts w:ascii="Candara" w:hAnsi="Candara"/>
          <w:color w:val="000000"/>
          <w:sz w:val="20"/>
          <w:szCs w:val="20"/>
        </w:rPr>
        <w:t>dokaz</w:t>
      </w:r>
      <w:proofErr w:type="spellEnd"/>
      <w:r>
        <w:rPr>
          <w:rFonts w:ascii="Candara" w:hAnsi="Candara"/>
          <w:color w:val="000000"/>
          <w:sz w:val="20"/>
          <w:szCs w:val="20"/>
        </w:rPr>
        <w:t xml:space="preserve"> tome </w:t>
      </w:r>
      <w:proofErr w:type="spellStart"/>
      <w:r>
        <w:rPr>
          <w:rFonts w:ascii="Candara" w:hAnsi="Candara"/>
          <w:color w:val="000000"/>
          <w:sz w:val="20"/>
          <w:szCs w:val="20"/>
        </w:rPr>
        <w:t>može</w:t>
      </w:r>
      <w:proofErr w:type="spellEnd"/>
      <w:r>
        <w:rPr>
          <w:rFonts w:ascii="Candara" w:hAnsi="Candara"/>
          <w:color w:val="000000"/>
          <w:sz w:val="20"/>
          <w:szCs w:val="20"/>
        </w:rPr>
        <w:t xml:space="preserve"> se </w:t>
      </w:r>
      <w:proofErr w:type="spellStart"/>
      <w:r>
        <w:rPr>
          <w:rFonts w:ascii="Candara" w:hAnsi="Candara"/>
          <w:color w:val="000000"/>
          <w:sz w:val="20"/>
          <w:szCs w:val="20"/>
        </w:rPr>
        <w:t>videti</w:t>
      </w:r>
      <w:proofErr w:type="spellEnd"/>
      <w:r>
        <w:rPr>
          <w:rFonts w:ascii="Candara" w:hAnsi="Candara"/>
          <w:color w:val="000000"/>
          <w:sz w:val="20"/>
          <w:szCs w:val="20"/>
        </w:rPr>
        <w:t xml:space="preserve"> da </w:t>
      </w:r>
      <w:proofErr w:type="spellStart"/>
      <w:r>
        <w:rPr>
          <w:rFonts w:ascii="Candara" w:hAnsi="Candara"/>
          <w:color w:val="000000"/>
          <w:sz w:val="20"/>
          <w:szCs w:val="20"/>
        </w:rPr>
        <w:t>većina</w:t>
      </w:r>
      <w:proofErr w:type="spellEnd"/>
      <w:r>
        <w:rPr>
          <w:rFonts w:ascii="Candara" w:hAnsi="Candara"/>
          <w:color w:val="000000"/>
          <w:sz w:val="20"/>
          <w:szCs w:val="20"/>
        </w:rPr>
        <w:t xml:space="preserve"> </w:t>
      </w:r>
      <w:proofErr w:type="spellStart"/>
      <w:r>
        <w:rPr>
          <w:rFonts w:ascii="Candara" w:hAnsi="Candara"/>
          <w:color w:val="000000"/>
          <w:sz w:val="20"/>
          <w:szCs w:val="20"/>
        </w:rPr>
        <w:t>autora</w:t>
      </w:r>
      <w:proofErr w:type="spellEnd"/>
      <w:r>
        <w:rPr>
          <w:rFonts w:ascii="Candara" w:hAnsi="Candara"/>
          <w:color w:val="000000"/>
          <w:sz w:val="20"/>
          <w:szCs w:val="20"/>
        </w:rPr>
        <w:t xml:space="preserve"> </w:t>
      </w:r>
      <w:proofErr w:type="spellStart"/>
      <w:r>
        <w:rPr>
          <w:rFonts w:ascii="Candara" w:hAnsi="Candara"/>
          <w:color w:val="000000"/>
          <w:sz w:val="20"/>
          <w:szCs w:val="20"/>
        </w:rPr>
        <w:t>nije</w:t>
      </w:r>
      <w:proofErr w:type="spellEnd"/>
      <w:r>
        <w:rPr>
          <w:rFonts w:ascii="Candara" w:hAnsi="Candara"/>
          <w:color w:val="000000"/>
          <w:sz w:val="20"/>
          <w:szCs w:val="20"/>
        </w:rPr>
        <w:t xml:space="preserve"> </w:t>
      </w:r>
      <w:proofErr w:type="spellStart"/>
      <w:r>
        <w:rPr>
          <w:rFonts w:ascii="Candara" w:hAnsi="Candara"/>
          <w:color w:val="000000"/>
          <w:sz w:val="20"/>
          <w:szCs w:val="20"/>
        </w:rPr>
        <w:t>sa</w:t>
      </w:r>
      <w:proofErr w:type="spellEnd"/>
      <w:r>
        <w:rPr>
          <w:rFonts w:ascii="Candara" w:hAnsi="Candara"/>
          <w:color w:val="000000"/>
          <w:sz w:val="20"/>
          <w:szCs w:val="20"/>
        </w:rPr>
        <w:t xml:space="preserve"> </w:t>
      </w:r>
      <w:proofErr w:type="spellStart"/>
      <w:r>
        <w:rPr>
          <w:rFonts w:ascii="Candara" w:hAnsi="Candara"/>
          <w:color w:val="000000"/>
          <w:sz w:val="20"/>
          <w:szCs w:val="20"/>
        </w:rPr>
        <w:t>institucije</w:t>
      </w:r>
      <w:proofErr w:type="spellEnd"/>
      <w:r>
        <w:rPr>
          <w:rFonts w:ascii="Candara" w:hAnsi="Candara"/>
          <w:color w:val="000000"/>
          <w:sz w:val="20"/>
          <w:szCs w:val="20"/>
        </w:rPr>
        <w:t xml:space="preserve"> </w:t>
      </w:r>
      <w:proofErr w:type="spellStart"/>
      <w:r>
        <w:rPr>
          <w:rFonts w:ascii="Candara" w:hAnsi="Candara"/>
          <w:color w:val="000000"/>
          <w:sz w:val="20"/>
          <w:szCs w:val="20"/>
        </w:rPr>
        <w:t>Univerzitet</w:t>
      </w:r>
      <w:proofErr w:type="spellEnd"/>
      <w:r>
        <w:rPr>
          <w:rFonts w:ascii="Candara" w:hAnsi="Candara"/>
          <w:color w:val="000000"/>
          <w:sz w:val="20"/>
          <w:szCs w:val="20"/>
        </w:rPr>
        <w:t xml:space="preserve"> u </w:t>
      </w:r>
      <w:proofErr w:type="spellStart"/>
      <w:r>
        <w:rPr>
          <w:rFonts w:ascii="Candara" w:hAnsi="Candara"/>
          <w:color w:val="000000"/>
          <w:sz w:val="20"/>
          <w:szCs w:val="20"/>
        </w:rPr>
        <w:t>Novom</w:t>
      </w:r>
      <w:proofErr w:type="spellEnd"/>
      <w:r>
        <w:rPr>
          <w:rFonts w:ascii="Candara" w:hAnsi="Candara"/>
          <w:color w:val="000000"/>
          <w:sz w:val="20"/>
          <w:szCs w:val="20"/>
        </w:rPr>
        <w:t xml:space="preserve"> </w:t>
      </w:r>
      <w:proofErr w:type="spellStart"/>
      <w:r>
        <w:rPr>
          <w:rFonts w:ascii="Candara" w:hAnsi="Candara"/>
          <w:color w:val="000000"/>
          <w:sz w:val="20"/>
          <w:szCs w:val="20"/>
        </w:rPr>
        <w:t>Pazaru</w:t>
      </w:r>
      <w:proofErr w:type="spellEnd"/>
      <w:r>
        <w:rPr>
          <w:rFonts w:ascii="Candara" w:hAnsi="Candara"/>
          <w:color w:val="000000"/>
          <w:sz w:val="20"/>
          <w:szCs w:val="20"/>
        </w:rPr>
        <w:t>.</w:t>
      </w:r>
    </w:p>
    <w:p w14:paraId="700721DA"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Nakon</w:t>
      </w:r>
      <w:proofErr w:type="spellEnd"/>
      <w:r>
        <w:rPr>
          <w:rFonts w:ascii="Candara" w:hAnsi="Candara"/>
          <w:color w:val="000000"/>
          <w:sz w:val="20"/>
          <w:szCs w:val="20"/>
        </w:rPr>
        <w:t xml:space="preserve"> </w:t>
      </w:r>
      <w:proofErr w:type="spellStart"/>
      <w:r>
        <w:rPr>
          <w:rFonts w:ascii="Candara" w:hAnsi="Candara"/>
          <w:color w:val="000000"/>
          <w:sz w:val="20"/>
          <w:szCs w:val="20"/>
        </w:rPr>
        <w:t>što</w:t>
      </w:r>
      <w:proofErr w:type="spellEnd"/>
      <w:r>
        <w:rPr>
          <w:rFonts w:ascii="Candara" w:hAnsi="Candara"/>
          <w:color w:val="000000"/>
          <w:sz w:val="20"/>
          <w:szCs w:val="20"/>
        </w:rPr>
        <w:t xml:space="preserve"> </w:t>
      </w:r>
      <w:proofErr w:type="spellStart"/>
      <w:r>
        <w:rPr>
          <w:rFonts w:ascii="Candara" w:hAnsi="Candara"/>
          <w:color w:val="000000"/>
          <w:sz w:val="20"/>
          <w:szCs w:val="20"/>
        </w:rPr>
        <w:t>dve</w:t>
      </w:r>
      <w:proofErr w:type="spellEnd"/>
      <w:r>
        <w:rPr>
          <w:rFonts w:ascii="Candara" w:hAnsi="Candara"/>
          <w:color w:val="000000"/>
          <w:sz w:val="20"/>
          <w:szCs w:val="20"/>
        </w:rPr>
        <w:t xml:space="preserve"> </w:t>
      </w:r>
      <w:proofErr w:type="spellStart"/>
      <w:r>
        <w:rPr>
          <w:rFonts w:ascii="Candara" w:hAnsi="Candara"/>
          <w:color w:val="000000"/>
          <w:sz w:val="20"/>
          <w:szCs w:val="20"/>
        </w:rPr>
        <w:t>recenzije</w:t>
      </w:r>
      <w:proofErr w:type="spellEnd"/>
      <w:r>
        <w:rPr>
          <w:rFonts w:ascii="Candara" w:hAnsi="Candara"/>
          <w:color w:val="000000"/>
          <w:sz w:val="20"/>
          <w:szCs w:val="20"/>
        </w:rPr>
        <w:t xml:space="preserve"> </w:t>
      </w:r>
      <w:proofErr w:type="spellStart"/>
      <w:r>
        <w:rPr>
          <w:rFonts w:ascii="Candara" w:hAnsi="Candara"/>
          <w:color w:val="000000"/>
          <w:sz w:val="20"/>
          <w:szCs w:val="20"/>
        </w:rPr>
        <w:t>budu</w:t>
      </w:r>
      <w:proofErr w:type="spellEnd"/>
      <w:r>
        <w:rPr>
          <w:rFonts w:ascii="Candara" w:hAnsi="Candara"/>
          <w:color w:val="000000"/>
          <w:sz w:val="20"/>
          <w:szCs w:val="20"/>
        </w:rPr>
        <w:t xml:space="preserve"> </w:t>
      </w:r>
      <w:proofErr w:type="spellStart"/>
      <w:r>
        <w:rPr>
          <w:rFonts w:ascii="Candara" w:hAnsi="Candara"/>
          <w:color w:val="000000"/>
          <w:sz w:val="20"/>
          <w:szCs w:val="20"/>
        </w:rPr>
        <w:t>pozitivne</w:t>
      </w:r>
      <w:proofErr w:type="spellEnd"/>
      <w:r>
        <w:rPr>
          <w:rFonts w:ascii="Candara" w:hAnsi="Candara"/>
          <w:color w:val="000000"/>
          <w:sz w:val="20"/>
          <w:szCs w:val="20"/>
        </w:rPr>
        <w:t xml:space="preserve"> </w:t>
      </w:r>
      <w:proofErr w:type="spellStart"/>
      <w:r>
        <w:rPr>
          <w:rFonts w:ascii="Candara" w:hAnsi="Candara"/>
          <w:color w:val="000000"/>
          <w:sz w:val="20"/>
          <w:szCs w:val="20"/>
        </w:rPr>
        <w:t>onda</w:t>
      </w:r>
      <w:proofErr w:type="spellEnd"/>
      <w:r>
        <w:rPr>
          <w:rFonts w:ascii="Candara" w:hAnsi="Candara"/>
          <w:color w:val="000000"/>
          <w:sz w:val="20"/>
          <w:szCs w:val="20"/>
        </w:rPr>
        <w:t xml:space="preserve"> se rad </w:t>
      </w:r>
      <w:proofErr w:type="spellStart"/>
      <w:r>
        <w:rPr>
          <w:rFonts w:ascii="Candara" w:hAnsi="Candara"/>
          <w:color w:val="000000"/>
          <w:sz w:val="20"/>
          <w:szCs w:val="20"/>
        </w:rPr>
        <w:t>prihvata</w:t>
      </w:r>
      <w:proofErr w:type="spellEnd"/>
      <w:r>
        <w:rPr>
          <w:rFonts w:ascii="Candara" w:hAnsi="Candara"/>
          <w:color w:val="000000"/>
          <w:sz w:val="20"/>
          <w:szCs w:val="20"/>
        </w:rPr>
        <w:t xml:space="preserve"> za </w:t>
      </w:r>
      <w:proofErr w:type="spellStart"/>
      <w:r>
        <w:rPr>
          <w:rFonts w:ascii="Candara" w:hAnsi="Candara"/>
          <w:color w:val="000000"/>
          <w:sz w:val="20"/>
          <w:szCs w:val="20"/>
        </w:rPr>
        <w:t>dalje</w:t>
      </w:r>
      <w:proofErr w:type="spellEnd"/>
      <w:r>
        <w:rPr>
          <w:rFonts w:ascii="Candara" w:hAnsi="Candara"/>
          <w:color w:val="000000"/>
          <w:sz w:val="20"/>
          <w:szCs w:val="20"/>
        </w:rPr>
        <w:t xml:space="preserve"> </w:t>
      </w:r>
      <w:proofErr w:type="spellStart"/>
      <w:r>
        <w:rPr>
          <w:rFonts w:ascii="Candara" w:hAnsi="Candara"/>
          <w:color w:val="000000"/>
          <w:sz w:val="20"/>
          <w:szCs w:val="20"/>
        </w:rPr>
        <w:t>publikovanje</w:t>
      </w:r>
      <w:proofErr w:type="spellEnd"/>
      <w:r>
        <w:rPr>
          <w:rFonts w:ascii="Candara" w:hAnsi="Candara"/>
          <w:color w:val="000000"/>
          <w:sz w:val="20"/>
          <w:szCs w:val="20"/>
        </w:rPr>
        <w:t xml:space="preserve">. </w:t>
      </w:r>
      <w:proofErr w:type="spellStart"/>
      <w:r>
        <w:rPr>
          <w:rFonts w:ascii="Candara" w:hAnsi="Candara"/>
          <w:color w:val="000000"/>
          <w:sz w:val="20"/>
          <w:szCs w:val="20"/>
        </w:rPr>
        <w:t>Ukoliko</w:t>
      </w:r>
      <w:proofErr w:type="spellEnd"/>
      <w:r>
        <w:rPr>
          <w:rFonts w:ascii="Candara" w:hAnsi="Candara"/>
          <w:color w:val="000000"/>
          <w:sz w:val="20"/>
          <w:szCs w:val="20"/>
        </w:rPr>
        <w:t xml:space="preserve"> </w:t>
      </w:r>
      <w:proofErr w:type="spellStart"/>
      <w:r>
        <w:rPr>
          <w:rFonts w:ascii="Candara" w:hAnsi="Candara"/>
          <w:color w:val="000000"/>
          <w:sz w:val="20"/>
          <w:szCs w:val="20"/>
        </w:rPr>
        <w:t>recenzenti</w:t>
      </w:r>
      <w:proofErr w:type="spellEnd"/>
      <w:r>
        <w:rPr>
          <w:rFonts w:ascii="Candara" w:hAnsi="Candara"/>
          <w:color w:val="000000"/>
          <w:sz w:val="20"/>
          <w:szCs w:val="20"/>
        </w:rPr>
        <w:t xml:space="preserve"> </w:t>
      </w:r>
      <w:proofErr w:type="spellStart"/>
      <w:r>
        <w:rPr>
          <w:rFonts w:ascii="Candara" w:hAnsi="Candara"/>
          <w:color w:val="000000"/>
          <w:sz w:val="20"/>
          <w:szCs w:val="20"/>
        </w:rPr>
        <w:t>nalože</w:t>
      </w:r>
      <w:proofErr w:type="spellEnd"/>
      <w:r>
        <w:rPr>
          <w:rFonts w:ascii="Candara" w:hAnsi="Candara"/>
          <w:color w:val="000000"/>
          <w:sz w:val="20"/>
          <w:szCs w:val="20"/>
        </w:rPr>
        <w:t xml:space="preserve"> </w:t>
      </w:r>
      <w:proofErr w:type="spellStart"/>
      <w:r>
        <w:rPr>
          <w:rFonts w:ascii="Candara" w:hAnsi="Candara"/>
          <w:color w:val="000000"/>
          <w:sz w:val="20"/>
          <w:szCs w:val="20"/>
        </w:rPr>
        <w:t>neke</w:t>
      </w:r>
      <w:proofErr w:type="spellEnd"/>
      <w:r>
        <w:rPr>
          <w:rFonts w:ascii="Candara" w:hAnsi="Candara"/>
          <w:color w:val="000000"/>
          <w:sz w:val="20"/>
          <w:szCs w:val="20"/>
        </w:rPr>
        <w:t xml:space="preserve"> </w:t>
      </w:r>
      <w:proofErr w:type="spellStart"/>
      <w:r>
        <w:rPr>
          <w:rFonts w:ascii="Candara" w:hAnsi="Candara"/>
          <w:color w:val="000000"/>
          <w:sz w:val="20"/>
          <w:szCs w:val="20"/>
        </w:rPr>
        <w:t>izmene</w:t>
      </w:r>
      <w:proofErr w:type="spellEnd"/>
      <w:r>
        <w:rPr>
          <w:rFonts w:ascii="Candara" w:hAnsi="Candara"/>
          <w:color w:val="000000"/>
          <w:sz w:val="20"/>
          <w:szCs w:val="20"/>
        </w:rPr>
        <w:t xml:space="preserve">, </w:t>
      </w:r>
      <w:proofErr w:type="spellStart"/>
      <w:r>
        <w:rPr>
          <w:rFonts w:ascii="Candara" w:hAnsi="Candara"/>
          <w:color w:val="000000"/>
          <w:sz w:val="20"/>
          <w:szCs w:val="20"/>
        </w:rPr>
        <w:t>te</w:t>
      </w:r>
      <w:proofErr w:type="spellEnd"/>
      <w:r>
        <w:rPr>
          <w:rFonts w:ascii="Candara" w:hAnsi="Candara"/>
          <w:color w:val="000000"/>
          <w:sz w:val="20"/>
          <w:szCs w:val="20"/>
        </w:rPr>
        <w:t xml:space="preserve"> </w:t>
      </w:r>
      <w:proofErr w:type="spellStart"/>
      <w:r>
        <w:rPr>
          <w:rFonts w:ascii="Candara" w:hAnsi="Candara"/>
          <w:color w:val="000000"/>
          <w:sz w:val="20"/>
          <w:szCs w:val="20"/>
        </w:rPr>
        <w:t>izmene</w:t>
      </w:r>
      <w:proofErr w:type="spellEnd"/>
      <w:r>
        <w:rPr>
          <w:rFonts w:ascii="Candara" w:hAnsi="Candara"/>
          <w:color w:val="000000"/>
          <w:sz w:val="20"/>
          <w:szCs w:val="20"/>
        </w:rPr>
        <w:t xml:space="preserve"> se </w:t>
      </w:r>
      <w:proofErr w:type="spellStart"/>
      <w:r>
        <w:rPr>
          <w:rFonts w:ascii="Candara" w:hAnsi="Candara"/>
          <w:color w:val="000000"/>
          <w:sz w:val="20"/>
          <w:szCs w:val="20"/>
        </w:rPr>
        <w:t>prosleđuju</w:t>
      </w:r>
      <w:proofErr w:type="spellEnd"/>
      <w:r>
        <w:rPr>
          <w:rFonts w:ascii="Candara" w:hAnsi="Candara"/>
          <w:color w:val="000000"/>
          <w:sz w:val="20"/>
          <w:szCs w:val="20"/>
        </w:rPr>
        <w:t xml:space="preserve"> </w:t>
      </w:r>
      <w:proofErr w:type="spellStart"/>
      <w:r>
        <w:rPr>
          <w:rFonts w:ascii="Candara" w:hAnsi="Candara"/>
          <w:color w:val="000000"/>
          <w:sz w:val="20"/>
          <w:szCs w:val="20"/>
        </w:rPr>
        <w:t>autorima</w:t>
      </w:r>
      <w:proofErr w:type="spellEnd"/>
      <w:r>
        <w:rPr>
          <w:rFonts w:ascii="Candara" w:hAnsi="Candara"/>
          <w:color w:val="000000"/>
          <w:sz w:val="20"/>
          <w:szCs w:val="20"/>
        </w:rPr>
        <w:t xml:space="preserve">. </w:t>
      </w:r>
      <w:proofErr w:type="spellStart"/>
      <w:r>
        <w:rPr>
          <w:rFonts w:ascii="Candara" w:hAnsi="Candara"/>
          <w:color w:val="000000"/>
          <w:sz w:val="20"/>
          <w:szCs w:val="20"/>
        </w:rPr>
        <w:t>Čitav</w:t>
      </w:r>
      <w:proofErr w:type="spellEnd"/>
      <w:r>
        <w:rPr>
          <w:rFonts w:ascii="Candara" w:hAnsi="Candara"/>
          <w:color w:val="000000"/>
          <w:sz w:val="20"/>
          <w:szCs w:val="20"/>
        </w:rPr>
        <w:t xml:space="preserve"> </w:t>
      </w:r>
      <w:proofErr w:type="spellStart"/>
      <w:r>
        <w:rPr>
          <w:rFonts w:ascii="Candara" w:hAnsi="Candara"/>
          <w:color w:val="000000"/>
          <w:sz w:val="20"/>
          <w:szCs w:val="20"/>
        </w:rPr>
        <w:t>proces</w:t>
      </w:r>
      <w:proofErr w:type="spellEnd"/>
      <w:r>
        <w:rPr>
          <w:rFonts w:ascii="Candara" w:hAnsi="Candara"/>
          <w:color w:val="000000"/>
          <w:sz w:val="20"/>
          <w:szCs w:val="20"/>
        </w:rPr>
        <w:t xml:space="preserve"> </w:t>
      </w:r>
      <w:proofErr w:type="spellStart"/>
      <w:r>
        <w:rPr>
          <w:rFonts w:ascii="Candara" w:hAnsi="Candara"/>
          <w:color w:val="000000"/>
          <w:sz w:val="20"/>
          <w:szCs w:val="20"/>
        </w:rPr>
        <w:t>nastojimo</w:t>
      </w:r>
      <w:proofErr w:type="spellEnd"/>
      <w:r>
        <w:rPr>
          <w:rFonts w:ascii="Candara" w:hAnsi="Candara"/>
          <w:color w:val="000000"/>
          <w:sz w:val="20"/>
          <w:szCs w:val="20"/>
        </w:rPr>
        <w:t xml:space="preserve"> da </w:t>
      </w:r>
      <w:proofErr w:type="spellStart"/>
      <w:r>
        <w:rPr>
          <w:rFonts w:ascii="Candara" w:hAnsi="Candara"/>
          <w:color w:val="000000"/>
          <w:sz w:val="20"/>
          <w:szCs w:val="20"/>
        </w:rPr>
        <w:t>završimo</w:t>
      </w:r>
      <w:proofErr w:type="spellEnd"/>
      <w:r>
        <w:rPr>
          <w:rFonts w:ascii="Candara" w:hAnsi="Candara"/>
          <w:color w:val="000000"/>
          <w:sz w:val="20"/>
          <w:szCs w:val="20"/>
        </w:rPr>
        <w:t xml:space="preserve"> u </w:t>
      </w:r>
      <w:proofErr w:type="spellStart"/>
      <w:r>
        <w:rPr>
          <w:rFonts w:ascii="Candara" w:hAnsi="Candara"/>
          <w:color w:val="000000"/>
          <w:sz w:val="20"/>
          <w:szCs w:val="20"/>
        </w:rPr>
        <w:t>roku</w:t>
      </w:r>
      <w:proofErr w:type="spellEnd"/>
      <w:r>
        <w:rPr>
          <w:rFonts w:ascii="Candara" w:hAnsi="Candara"/>
          <w:color w:val="000000"/>
          <w:sz w:val="20"/>
          <w:szCs w:val="20"/>
        </w:rPr>
        <w:t xml:space="preserve"> od </w:t>
      </w:r>
      <w:proofErr w:type="spellStart"/>
      <w:r>
        <w:rPr>
          <w:rFonts w:ascii="Candara" w:hAnsi="Candara"/>
          <w:color w:val="000000"/>
          <w:sz w:val="20"/>
          <w:szCs w:val="20"/>
        </w:rPr>
        <w:t>mesec</w:t>
      </w:r>
      <w:proofErr w:type="spellEnd"/>
      <w:r>
        <w:rPr>
          <w:rFonts w:ascii="Candara" w:hAnsi="Candara"/>
          <w:color w:val="000000"/>
          <w:sz w:val="20"/>
          <w:szCs w:val="20"/>
        </w:rPr>
        <w:t xml:space="preserve"> dana.</w:t>
      </w:r>
    </w:p>
    <w:p w14:paraId="5CAAAE04" w14:textId="77777777" w:rsidR="00416EB1" w:rsidRDefault="00416EB1" w:rsidP="00416EB1">
      <w:pPr>
        <w:pStyle w:val="NormalWeb"/>
        <w:rPr>
          <w:rFonts w:ascii="Candara" w:hAnsi="Candara"/>
          <w:color w:val="000000"/>
          <w:sz w:val="20"/>
          <w:szCs w:val="20"/>
        </w:rPr>
      </w:pPr>
      <w:r>
        <w:rPr>
          <w:rFonts w:ascii="Candara" w:hAnsi="Candara"/>
          <w:color w:val="000000"/>
          <w:sz w:val="20"/>
          <w:szCs w:val="20"/>
        </w:rPr>
        <w:t xml:space="preserve">U </w:t>
      </w:r>
      <w:proofErr w:type="spellStart"/>
      <w:r>
        <w:rPr>
          <w:rFonts w:ascii="Candara" w:hAnsi="Candara"/>
          <w:color w:val="000000"/>
          <w:sz w:val="20"/>
          <w:szCs w:val="20"/>
        </w:rPr>
        <w:t>redovnim</w:t>
      </w:r>
      <w:proofErr w:type="spellEnd"/>
      <w:r>
        <w:rPr>
          <w:rFonts w:ascii="Candara" w:hAnsi="Candara"/>
          <w:color w:val="000000"/>
          <w:sz w:val="20"/>
          <w:szCs w:val="20"/>
        </w:rPr>
        <w:t xml:space="preserve"> </w:t>
      </w:r>
      <w:proofErr w:type="spellStart"/>
      <w:r>
        <w:rPr>
          <w:rFonts w:ascii="Candara" w:hAnsi="Candara"/>
          <w:color w:val="000000"/>
          <w:sz w:val="20"/>
          <w:szCs w:val="20"/>
        </w:rPr>
        <w:t>okolnostima</w:t>
      </w:r>
      <w:proofErr w:type="spellEnd"/>
      <w:r>
        <w:rPr>
          <w:rFonts w:ascii="Candara" w:hAnsi="Candara"/>
          <w:color w:val="000000"/>
          <w:sz w:val="20"/>
          <w:szCs w:val="20"/>
        </w:rPr>
        <w:t xml:space="preserve"> </w:t>
      </w:r>
      <w:proofErr w:type="spellStart"/>
      <w:r>
        <w:rPr>
          <w:rFonts w:ascii="Candara" w:hAnsi="Candara"/>
          <w:color w:val="000000"/>
          <w:sz w:val="20"/>
          <w:szCs w:val="20"/>
        </w:rPr>
        <w:t>postupak</w:t>
      </w:r>
      <w:proofErr w:type="spellEnd"/>
      <w:r>
        <w:rPr>
          <w:rFonts w:ascii="Candara" w:hAnsi="Candara"/>
          <w:color w:val="000000"/>
          <w:sz w:val="20"/>
          <w:szCs w:val="20"/>
        </w:rPr>
        <w:t xml:space="preserve"> </w:t>
      </w:r>
      <w:proofErr w:type="spellStart"/>
      <w:r>
        <w:rPr>
          <w:rFonts w:ascii="Candara" w:hAnsi="Candara"/>
          <w:color w:val="000000"/>
          <w:sz w:val="20"/>
          <w:szCs w:val="20"/>
        </w:rPr>
        <w:t>objave</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traje</w:t>
      </w:r>
      <w:proofErr w:type="spellEnd"/>
      <w:r>
        <w:rPr>
          <w:rFonts w:ascii="Candara" w:hAnsi="Candara"/>
          <w:color w:val="000000"/>
          <w:sz w:val="20"/>
          <w:szCs w:val="20"/>
        </w:rPr>
        <w:t xml:space="preserve"> </w:t>
      </w:r>
      <w:proofErr w:type="spellStart"/>
      <w:r>
        <w:rPr>
          <w:rFonts w:ascii="Candara" w:hAnsi="Candara"/>
          <w:color w:val="000000"/>
          <w:sz w:val="20"/>
          <w:szCs w:val="20"/>
        </w:rPr>
        <w:t>najviše</w:t>
      </w:r>
      <w:proofErr w:type="spellEnd"/>
      <w:r>
        <w:rPr>
          <w:rFonts w:ascii="Candara" w:hAnsi="Candara"/>
          <w:color w:val="000000"/>
          <w:sz w:val="20"/>
          <w:szCs w:val="20"/>
        </w:rPr>
        <w:t xml:space="preserve"> </w:t>
      </w:r>
      <w:proofErr w:type="spellStart"/>
      <w:r>
        <w:rPr>
          <w:rFonts w:ascii="Candara" w:hAnsi="Candara"/>
          <w:color w:val="000000"/>
          <w:sz w:val="20"/>
          <w:szCs w:val="20"/>
        </w:rPr>
        <w:t>šest</w:t>
      </w:r>
      <w:proofErr w:type="spellEnd"/>
      <w:r>
        <w:rPr>
          <w:rFonts w:ascii="Candara" w:hAnsi="Candara"/>
          <w:color w:val="000000"/>
          <w:sz w:val="20"/>
          <w:szCs w:val="20"/>
        </w:rPr>
        <w:t xml:space="preserve"> </w:t>
      </w:r>
      <w:proofErr w:type="spellStart"/>
      <w:r>
        <w:rPr>
          <w:rFonts w:ascii="Candara" w:hAnsi="Candara"/>
          <w:color w:val="000000"/>
          <w:sz w:val="20"/>
          <w:szCs w:val="20"/>
        </w:rPr>
        <w:t>meseci</w:t>
      </w:r>
      <w:proofErr w:type="spellEnd"/>
      <w:r>
        <w:rPr>
          <w:rFonts w:ascii="Candara" w:hAnsi="Candara"/>
          <w:color w:val="000000"/>
          <w:sz w:val="20"/>
          <w:szCs w:val="20"/>
        </w:rPr>
        <w:t xml:space="preserve">, a </w:t>
      </w:r>
      <w:proofErr w:type="spellStart"/>
      <w:r>
        <w:rPr>
          <w:rFonts w:ascii="Candara" w:hAnsi="Candara"/>
          <w:color w:val="000000"/>
          <w:sz w:val="20"/>
          <w:szCs w:val="20"/>
        </w:rPr>
        <w:t>samo</w:t>
      </w:r>
      <w:proofErr w:type="spellEnd"/>
      <w:r>
        <w:rPr>
          <w:rFonts w:ascii="Candara" w:hAnsi="Candara"/>
          <w:color w:val="000000"/>
          <w:sz w:val="20"/>
          <w:szCs w:val="20"/>
        </w:rPr>
        <w:t xml:space="preserve"> </w:t>
      </w:r>
      <w:proofErr w:type="spellStart"/>
      <w:r>
        <w:rPr>
          <w:rFonts w:ascii="Candara" w:hAnsi="Candara"/>
          <w:color w:val="000000"/>
          <w:sz w:val="20"/>
          <w:szCs w:val="20"/>
        </w:rPr>
        <w:t>izuzetno</w:t>
      </w:r>
      <w:proofErr w:type="spellEnd"/>
      <w:r>
        <w:rPr>
          <w:rFonts w:ascii="Candara" w:hAnsi="Candara"/>
          <w:color w:val="000000"/>
          <w:sz w:val="20"/>
          <w:szCs w:val="20"/>
        </w:rPr>
        <w:t xml:space="preserve"> do </w:t>
      </w:r>
      <w:proofErr w:type="spellStart"/>
      <w:r>
        <w:rPr>
          <w:rFonts w:ascii="Candara" w:hAnsi="Candara"/>
          <w:color w:val="000000"/>
          <w:sz w:val="20"/>
          <w:szCs w:val="20"/>
        </w:rPr>
        <w:t>godinu</w:t>
      </w:r>
      <w:proofErr w:type="spellEnd"/>
      <w:r>
        <w:rPr>
          <w:rFonts w:ascii="Candara" w:hAnsi="Candara"/>
          <w:color w:val="000000"/>
          <w:sz w:val="20"/>
          <w:szCs w:val="20"/>
        </w:rPr>
        <w:t xml:space="preserve">. Period </w:t>
      </w:r>
      <w:proofErr w:type="spellStart"/>
      <w:r>
        <w:rPr>
          <w:rFonts w:ascii="Candara" w:hAnsi="Candara"/>
          <w:color w:val="000000"/>
          <w:sz w:val="20"/>
          <w:szCs w:val="20"/>
        </w:rPr>
        <w:t>od</w:t>
      </w:r>
      <w:proofErr w:type="spellEnd"/>
      <w:r>
        <w:rPr>
          <w:rFonts w:ascii="Candara" w:hAnsi="Candara"/>
          <w:color w:val="000000"/>
          <w:sz w:val="20"/>
          <w:szCs w:val="20"/>
        </w:rPr>
        <w:t xml:space="preserve"> </w:t>
      </w:r>
      <w:proofErr w:type="spellStart"/>
      <w:r>
        <w:rPr>
          <w:rFonts w:ascii="Candara" w:hAnsi="Candara"/>
          <w:color w:val="000000"/>
          <w:sz w:val="20"/>
          <w:szCs w:val="20"/>
        </w:rPr>
        <w:t>prijema</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do </w:t>
      </w:r>
      <w:proofErr w:type="spellStart"/>
      <w:r>
        <w:rPr>
          <w:rFonts w:ascii="Candara" w:hAnsi="Candara"/>
          <w:color w:val="000000"/>
          <w:sz w:val="20"/>
          <w:szCs w:val="20"/>
        </w:rPr>
        <w:t>njegovog</w:t>
      </w:r>
      <w:proofErr w:type="spellEnd"/>
      <w:r>
        <w:rPr>
          <w:rFonts w:ascii="Candara" w:hAnsi="Candara"/>
          <w:color w:val="000000"/>
          <w:sz w:val="20"/>
          <w:szCs w:val="20"/>
        </w:rPr>
        <w:t xml:space="preserve"> </w:t>
      </w:r>
      <w:proofErr w:type="spellStart"/>
      <w:r>
        <w:rPr>
          <w:rFonts w:ascii="Candara" w:hAnsi="Candara"/>
          <w:color w:val="000000"/>
          <w:sz w:val="20"/>
          <w:szCs w:val="20"/>
        </w:rPr>
        <w:t>objavljivanja</w:t>
      </w:r>
      <w:proofErr w:type="spellEnd"/>
      <w:r>
        <w:rPr>
          <w:rFonts w:ascii="Candara" w:hAnsi="Candara"/>
          <w:color w:val="000000"/>
          <w:sz w:val="20"/>
          <w:szCs w:val="20"/>
        </w:rPr>
        <w:t xml:space="preserve"> </w:t>
      </w:r>
      <w:proofErr w:type="spellStart"/>
      <w:r>
        <w:rPr>
          <w:rFonts w:ascii="Candara" w:hAnsi="Candara"/>
          <w:color w:val="000000"/>
          <w:sz w:val="20"/>
          <w:szCs w:val="20"/>
        </w:rPr>
        <w:t>traje</w:t>
      </w:r>
      <w:proofErr w:type="spellEnd"/>
      <w:r>
        <w:rPr>
          <w:rFonts w:ascii="Candara" w:hAnsi="Candara"/>
          <w:color w:val="000000"/>
          <w:sz w:val="20"/>
          <w:szCs w:val="20"/>
        </w:rPr>
        <w:t xml:space="preserve"> </w:t>
      </w:r>
      <w:proofErr w:type="spellStart"/>
      <w:r>
        <w:rPr>
          <w:rFonts w:ascii="Candara" w:hAnsi="Candara"/>
          <w:color w:val="000000"/>
          <w:sz w:val="20"/>
          <w:szCs w:val="20"/>
        </w:rPr>
        <w:t>pola</w:t>
      </w:r>
      <w:proofErr w:type="spellEnd"/>
      <w:r>
        <w:rPr>
          <w:rFonts w:ascii="Candara" w:hAnsi="Candara"/>
          <w:color w:val="000000"/>
          <w:sz w:val="20"/>
          <w:szCs w:val="20"/>
        </w:rPr>
        <w:t xml:space="preserve"> </w:t>
      </w:r>
      <w:proofErr w:type="spellStart"/>
      <w:r>
        <w:rPr>
          <w:rFonts w:ascii="Candara" w:hAnsi="Candara"/>
          <w:color w:val="000000"/>
          <w:sz w:val="20"/>
          <w:szCs w:val="20"/>
        </w:rPr>
        <w:t>godine</w:t>
      </w:r>
      <w:proofErr w:type="spellEnd"/>
      <w:r>
        <w:rPr>
          <w:rFonts w:ascii="Candara" w:hAnsi="Candara"/>
          <w:color w:val="000000"/>
          <w:sz w:val="20"/>
          <w:szCs w:val="20"/>
        </w:rPr>
        <w:t>.</w:t>
      </w:r>
    </w:p>
    <w:p w14:paraId="1AE2B92E"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Tokom</w:t>
      </w:r>
      <w:proofErr w:type="spellEnd"/>
      <w:r>
        <w:rPr>
          <w:rFonts w:ascii="Candara" w:hAnsi="Candara"/>
          <w:color w:val="000000"/>
          <w:sz w:val="20"/>
          <w:szCs w:val="20"/>
        </w:rPr>
        <w:t xml:space="preserve"> </w:t>
      </w:r>
      <w:proofErr w:type="spellStart"/>
      <w:r>
        <w:rPr>
          <w:rFonts w:ascii="Candara" w:hAnsi="Candara"/>
          <w:color w:val="000000"/>
          <w:sz w:val="20"/>
          <w:szCs w:val="20"/>
        </w:rPr>
        <w:t>postupka</w:t>
      </w:r>
      <w:proofErr w:type="spellEnd"/>
      <w:r>
        <w:rPr>
          <w:rFonts w:ascii="Candara" w:hAnsi="Candara"/>
          <w:color w:val="000000"/>
          <w:sz w:val="20"/>
          <w:szCs w:val="20"/>
        </w:rPr>
        <w:t xml:space="preserve"> </w:t>
      </w:r>
      <w:proofErr w:type="spellStart"/>
      <w:r>
        <w:rPr>
          <w:rFonts w:ascii="Candara" w:hAnsi="Candara"/>
          <w:color w:val="000000"/>
          <w:sz w:val="20"/>
          <w:szCs w:val="20"/>
        </w:rPr>
        <w:t>recenzije</w:t>
      </w:r>
      <w:proofErr w:type="spellEnd"/>
      <w:r>
        <w:rPr>
          <w:rFonts w:ascii="Candara" w:hAnsi="Candara"/>
          <w:color w:val="000000"/>
          <w:sz w:val="20"/>
          <w:szCs w:val="20"/>
        </w:rPr>
        <w:t xml:space="preserve"> </w:t>
      </w:r>
      <w:proofErr w:type="spellStart"/>
      <w:r>
        <w:rPr>
          <w:rFonts w:ascii="Candara" w:hAnsi="Candara"/>
          <w:color w:val="000000"/>
          <w:sz w:val="20"/>
          <w:szCs w:val="20"/>
        </w:rPr>
        <w:t>glavni</w:t>
      </w:r>
      <w:proofErr w:type="spellEnd"/>
      <w:r>
        <w:rPr>
          <w:rFonts w:ascii="Candara" w:hAnsi="Candara"/>
          <w:color w:val="000000"/>
          <w:sz w:val="20"/>
          <w:szCs w:val="20"/>
        </w:rPr>
        <w:t xml:space="preserve"> </w:t>
      </w:r>
      <w:proofErr w:type="spellStart"/>
      <w:r>
        <w:rPr>
          <w:rFonts w:ascii="Candara" w:hAnsi="Candara"/>
          <w:color w:val="000000"/>
          <w:sz w:val="20"/>
          <w:szCs w:val="20"/>
        </w:rPr>
        <w:t>urednik</w:t>
      </w:r>
      <w:proofErr w:type="spellEnd"/>
      <w:r>
        <w:rPr>
          <w:rFonts w:ascii="Candara" w:hAnsi="Candara"/>
          <w:color w:val="000000"/>
          <w:sz w:val="20"/>
          <w:szCs w:val="20"/>
        </w:rPr>
        <w:t xml:space="preserve"> </w:t>
      </w:r>
      <w:proofErr w:type="spellStart"/>
      <w:r>
        <w:rPr>
          <w:rFonts w:ascii="Candara" w:hAnsi="Candara"/>
          <w:color w:val="000000"/>
          <w:sz w:val="20"/>
          <w:szCs w:val="20"/>
        </w:rPr>
        <w:t>može</w:t>
      </w:r>
      <w:proofErr w:type="spellEnd"/>
      <w:r>
        <w:rPr>
          <w:rFonts w:ascii="Candara" w:hAnsi="Candara"/>
          <w:color w:val="000000"/>
          <w:sz w:val="20"/>
          <w:szCs w:val="20"/>
        </w:rPr>
        <w:t xml:space="preserve"> da </w:t>
      </w:r>
      <w:proofErr w:type="spellStart"/>
      <w:r>
        <w:rPr>
          <w:rFonts w:ascii="Candara" w:hAnsi="Candara"/>
          <w:color w:val="000000"/>
          <w:sz w:val="20"/>
          <w:szCs w:val="20"/>
        </w:rPr>
        <w:t>zahteva</w:t>
      </w:r>
      <w:proofErr w:type="spellEnd"/>
      <w:r>
        <w:rPr>
          <w:rFonts w:ascii="Candara" w:hAnsi="Candara"/>
          <w:color w:val="000000"/>
          <w:sz w:val="20"/>
          <w:szCs w:val="20"/>
        </w:rPr>
        <w:t xml:space="preserve"> </w:t>
      </w:r>
      <w:proofErr w:type="spellStart"/>
      <w:r>
        <w:rPr>
          <w:rFonts w:ascii="Candara" w:hAnsi="Candara"/>
          <w:color w:val="000000"/>
          <w:sz w:val="20"/>
          <w:szCs w:val="20"/>
        </w:rPr>
        <w:t>od</w:t>
      </w:r>
      <w:proofErr w:type="spellEnd"/>
      <w:r>
        <w:rPr>
          <w:rFonts w:ascii="Candara" w:hAnsi="Candara"/>
          <w:color w:val="000000"/>
          <w:sz w:val="20"/>
          <w:szCs w:val="20"/>
        </w:rPr>
        <w:t xml:space="preserve"> </w:t>
      </w:r>
      <w:proofErr w:type="spellStart"/>
      <w:r>
        <w:rPr>
          <w:rFonts w:ascii="Candara" w:hAnsi="Candara"/>
          <w:color w:val="000000"/>
          <w:sz w:val="20"/>
          <w:szCs w:val="20"/>
        </w:rPr>
        <w:t>autora</w:t>
      </w:r>
      <w:proofErr w:type="spellEnd"/>
      <w:r>
        <w:rPr>
          <w:rFonts w:ascii="Candara" w:hAnsi="Candara"/>
          <w:color w:val="000000"/>
          <w:sz w:val="20"/>
          <w:szCs w:val="20"/>
        </w:rPr>
        <w:t xml:space="preserve"> da </w:t>
      </w:r>
      <w:proofErr w:type="spellStart"/>
      <w:r>
        <w:rPr>
          <w:rFonts w:ascii="Candara" w:hAnsi="Candara"/>
          <w:color w:val="000000"/>
          <w:sz w:val="20"/>
          <w:szCs w:val="20"/>
        </w:rPr>
        <w:t>dostave</w:t>
      </w:r>
      <w:proofErr w:type="spellEnd"/>
      <w:r>
        <w:rPr>
          <w:rFonts w:ascii="Candara" w:hAnsi="Candara"/>
          <w:color w:val="000000"/>
          <w:sz w:val="20"/>
          <w:szCs w:val="20"/>
        </w:rPr>
        <w:t xml:space="preserve"> </w:t>
      </w:r>
      <w:proofErr w:type="spellStart"/>
      <w:r>
        <w:rPr>
          <w:rFonts w:ascii="Candara" w:hAnsi="Candara"/>
          <w:color w:val="000000"/>
          <w:sz w:val="20"/>
          <w:szCs w:val="20"/>
        </w:rPr>
        <w:t>dodatne</w:t>
      </w:r>
      <w:proofErr w:type="spellEnd"/>
      <w:r>
        <w:rPr>
          <w:rFonts w:ascii="Candara" w:hAnsi="Candara"/>
          <w:color w:val="000000"/>
          <w:sz w:val="20"/>
          <w:szCs w:val="20"/>
        </w:rPr>
        <w:t xml:space="preserve"> </w:t>
      </w:r>
      <w:proofErr w:type="spellStart"/>
      <w:r>
        <w:rPr>
          <w:rFonts w:ascii="Candara" w:hAnsi="Candara"/>
          <w:color w:val="000000"/>
          <w:sz w:val="20"/>
          <w:szCs w:val="20"/>
        </w:rPr>
        <w:t>informacije</w:t>
      </w:r>
      <w:proofErr w:type="spellEnd"/>
      <w:r>
        <w:rPr>
          <w:rFonts w:ascii="Candara" w:hAnsi="Candara"/>
          <w:color w:val="000000"/>
          <w:sz w:val="20"/>
          <w:szCs w:val="20"/>
        </w:rPr>
        <w:t xml:space="preserve">, </w:t>
      </w:r>
      <w:proofErr w:type="spellStart"/>
      <w:r>
        <w:rPr>
          <w:rFonts w:ascii="Candara" w:hAnsi="Candara"/>
          <w:color w:val="000000"/>
          <w:sz w:val="20"/>
          <w:szCs w:val="20"/>
        </w:rPr>
        <w:t>uključujući</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primarne</w:t>
      </w:r>
      <w:proofErr w:type="spellEnd"/>
      <w:r>
        <w:rPr>
          <w:rFonts w:ascii="Candara" w:hAnsi="Candara"/>
          <w:color w:val="000000"/>
          <w:sz w:val="20"/>
          <w:szCs w:val="20"/>
        </w:rPr>
        <w:t xml:space="preserve"> </w:t>
      </w:r>
      <w:proofErr w:type="spellStart"/>
      <w:r>
        <w:rPr>
          <w:rFonts w:ascii="Candara" w:hAnsi="Candara"/>
          <w:color w:val="000000"/>
          <w:sz w:val="20"/>
          <w:szCs w:val="20"/>
        </w:rPr>
        <w:t>podatke</w:t>
      </w:r>
      <w:proofErr w:type="spellEnd"/>
      <w:r>
        <w:rPr>
          <w:rFonts w:ascii="Candara" w:hAnsi="Candara"/>
          <w:color w:val="000000"/>
          <w:sz w:val="20"/>
          <w:szCs w:val="20"/>
        </w:rPr>
        <w:t xml:space="preserve">, </w:t>
      </w:r>
      <w:proofErr w:type="spellStart"/>
      <w:r>
        <w:rPr>
          <w:rFonts w:ascii="Candara" w:hAnsi="Candara"/>
          <w:color w:val="000000"/>
          <w:sz w:val="20"/>
          <w:szCs w:val="20"/>
        </w:rPr>
        <w:t>ako</w:t>
      </w:r>
      <w:proofErr w:type="spellEnd"/>
      <w:r>
        <w:rPr>
          <w:rFonts w:ascii="Candara" w:hAnsi="Candara"/>
          <w:color w:val="000000"/>
          <w:sz w:val="20"/>
          <w:szCs w:val="20"/>
        </w:rPr>
        <w:t xml:space="preserve"> </w:t>
      </w:r>
      <w:proofErr w:type="spellStart"/>
      <w:r>
        <w:rPr>
          <w:rFonts w:ascii="Candara" w:hAnsi="Candara"/>
          <w:color w:val="000000"/>
          <w:sz w:val="20"/>
          <w:szCs w:val="20"/>
        </w:rPr>
        <w:t>su</w:t>
      </w:r>
      <w:proofErr w:type="spellEnd"/>
      <w:r>
        <w:rPr>
          <w:rFonts w:ascii="Candara" w:hAnsi="Candara"/>
          <w:color w:val="000000"/>
          <w:sz w:val="20"/>
          <w:szCs w:val="20"/>
        </w:rPr>
        <w:t xml:space="preserve"> one </w:t>
      </w:r>
      <w:proofErr w:type="spellStart"/>
      <w:r>
        <w:rPr>
          <w:rFonts w:ascii="Candara" w:hAnsi="Candara"/>
          <w:color w:val="000000"/>
          <w:sz w:val="20"/>
          <w:szCs w:val="20"/>
        </w:rPr>
        <w:t>neophodne</w:t>
      </w:r>
      <w:proofErr w:type="spellEnd"/>
      <w:r>
        <w:rPr>
          <w:rFonts w:ascii="Candara" w:hAnsi="Candara"/>
          <w:color w:val="000000"/>
          <w:sz w:val="20"/>
          <w:szCs w:val="20"/>
        </w:rPr>
        <w:t xml:space="preserve"> za </w:t>
      </w:r>
      <w:proofErr w:type="spellStart"/>
      <w:r>
        <w:rPr>
          <w:rFonts w:ascii="Candara" w:hAnsi="Candara"/>
          <w:color w:val="000000"/>
          <w:sz w:val="20"/>
          <w:szCs w:val="20"/>
        </w:rPr>
        <w:t>donošenje</w:t>
      </w:r>
      <w:proofErr w:type="spellEnd"/>
      <w:r>
        <w:rPr>
          <w:rFonts w:ascii="Candara" w:hAnsi="Candara"/>
          <w:color w:val="000000"/>
          <w:sz w:val="20"/>
          <w:szCs w:val="20"/>
        </w:rPr>
        <w:t xml:space="preserve"> </w:t>
      </w:r>
      <w:proofErr w:type="spellStart"/>
      <w:r>
        <w:rPr>
          <w:rFonts w:ascii="Candara" w:hAnsi="Candara"/>
          <w:color w:val="000000"/>
          <w:sz w:val="20"/>
          <w:szCs w:val="20"/>
        </w:rPr>
        <w:t>suda</w:t>
      </w:r>
      <w:proofErr w:type="spellEnd"/>
      <w:r>
        <w:rPr>
          <w:rFonts w:ascii="Candara" w:hAnsi="Candara"/>
          <w:color w:val="000000"/>
          <w:sz w:val="20"/>
          <w:szCs w:val="20"/>
        </w:rPr>
        <w:t xml:space="preserve"> o </w:t>
      </w:r>
      <w:proofErr w:type="spellStart"/>
      <w:r>
        <w:rPr>
          <w:rFonts w:ascii="Candara" w:hAnsi="Candara"/>
          <w:color w:val="000000"/>
          <w:sz w:val="20"/>
          <w:szCs w:val="20"/>
        </w:rPr>
        <w:t>rukopisu</w:t>
      </w:r>
      <w:proofErr w:type="spellEnd"/>
      <w:r>
        <w:rPr>
          <w:rFonts w:ascii="Candara" w:hAnsi="Candara"/>
          <w:color w:val="000000"/>
          <w:sz w:val="20"/>
          <w:szCs w:val="20"/>
        </w:rPr>
        <w:t xml:space="preserve">. </w:t>
      </w:r>
      <w:proofErr w:type="spellStart"/>
      <w:r>
        <w:rPr>
          <w:rFonts w:ascii="Candara" w:hAnsi="Candara"/>
          <w:color w:val="000000"/>
          <w:sz w:val="20"/>
          <w:szCs w:val="20"/>
        </w:rPr>
        <w:t>Urednik</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recenzenti</w:t>
      </w:r>
      <w:proofErr w:type="spellEnd"/>
      <w:r>
        <w:rPr>
          <w:rFonts w:ascii="Candara" w:hAnsi="Candara"/>
          <w:color w:val="000000"/>
          <w:sz w:val="20"/>
          <w:szCs w:val="20"/>
        </w:rPr>
        <w:t xml:space="preserve"> </w:t>
      </w:r>
      <w:proofErr w:type="spellStart"/>
      <w:r>
        <w:rPr>
          <w:rFonts w:ascii="Candara" w:hAnsi="Candara"/>
          <w:color w:val="000000"/>
          <w:sz w:val="20"/>
          <w:szCs w:val="20"/>
        </w:rPr>
        <w:t>moraju</w:t>
      </w:r>
      <w:proofErr w:type="spellEnd"/>
      <w:r>
        <w:rPr>
          <w:rFonts w:ascii="Candara" w:hAnsi="Candara"/>
          <w:color w:val="000000"/>
          <w:sz w:val="20"/>
          <w:szCs w:val="20"/>
        </w:rPr>
        <w:t xml:space="preserve"> da </w:t>
      </w:r>
      <w:proofErr w:type="spellStart"/>
      <w:r>
        <w:rPr>
          <w:rFonts w:ascii="Candara" w:hAnsi="Candara"/>
          <w:color w:val="000000"/>
          <w:sz w:val="20"/>
          <w:szCs w:val="20"/>
        </w:rPr>
        <w:t>čuvaju</w:t>
      </w:r>
      <w:proofErr w:type="spellEnd"/>
      <w:r>
        <w:rPr>
          <w:rFonts w:ascii="Candara" w:hAnsi="Candara"/>
          <w:color w:val="000000"/>
          <w:sz w:val="20"/>
          <w:szCs w:val="20"/>
        </w:rPr>
        <w:t xml:space="preserve"> </w:t>
      </w:r>
      <w:proofErr w:type="spellStart"/>
      <w:r>
        <w:rPr>
          <w:rFonts w:ascii="Candara" w:hAnsi="Candara"/>
          <w:color w:val="000000"/>
          <w:sz w:val="20"/>
          <w:szCs w:val="20"/>
        </w:rPr>
        <w:t>takve</w:t>
      </w:r>
      <w:proofErr w:type="spellEnd"/>
      <w:r>
        <w:rPr>
          <w:rFonts w:ascii="Candara" w:hAnsi="Candara"/>
          <w:color w:val="000000"/>
          <w:sz w:val="20"/>
          <w:szCs w:val="20"/>
        </w:rPr>
        <w:t xml:space="preserve"> </w:t>
      </w:r>
      <w:proofErr w:type="spellStart"/>
      <w:r>
        <w:rPr>
          <w:rFonts w:ascii="Candara" w:hAnsi="Candara"/>
          <w:color w:val="000000"/>
          <w:sz w:val="20"/>
          <w:szCs w:val="20"/>
        </w:rPr>
        <w:t>informacije</w:t>
      </w:r>
      <w:proofErr w:type="spellEnd"/>
      <w:r>
        <w:rPr>
          <w:rFonts w:ascii="Candara" w:hAnsi="Candara"/>
          <w:color w:val="000000"/>
          <w:sz w:val="20"/>
          <w:szCs w:val="20"/>
        </w:rPr>
        <w:t xml:space="preserve">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poverljive</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ne </w:t>
      </w:r>
      <w:proofErr w:type="spellStart"/>
      <w:r>
        <w:rPr>
          <w:rFonts w:ascii="Candara" w:hAnsi="Candara"/>
          <w:color w:val="000000"/>
          <w:sz w:val="20"/>
          <w:szCs w:val="20"/>
        </w:rPr>
        <w:t>smeju</w:t>
      </w:r>
      <w:proofErr w:type="spellEnd"/>
      <w:r>
        <w:rPr>
          <w:rFonts w:ascii="Candara" w:hAnsi="Candara"/>
          <w:color w:val="000000"/>
          <w:sz w:val="20"/>
          <w:szCs w:val="20"/>
        </w:rPr>
        <w:t xml:space="preserve"> </w:t>
      </w:r>
      <w:proofErr w:type="spellStart"/>
      <w:r>
        <w:rPr>
          <w:rFonts w:ascii="Candara" w:hAnsi="Candara"/>
          <w:color w:val="000000"/>
          <w:sz w:val="20"/>
          <w:szCs w:val="20"/>
        </w:rPr>
        <w:t>ih</w:t>
      </w:r>
      <w:proofErr w:type="spellEnd"/>
      <w:r>
        <w:rPr>
          <w:rFonts w:ascii="Candara" w:hAnsi="Candara"/>
          <w:color w:val="000000"/>
          <w:sz w:val="20"/>
          <w:szCs w:val="20"/>
        </w:rPr>
        <w:t xml:space="preserve"> </w:t>
      </w:r>
      <w:proofErr w:type="spellStart"/>
      <w:r>
        <w:rPr>
          <w:rFonts w:ascii="Candara" w:hAnsi="Candara"/>
          <w:color w:val="000000"/>
          <w:sz w:val="20"/>
          <w:szCs w:val="20"/>
        </w:rPr>
        <w:t>upotrebiti</w:t>
      </w:r>
      <w:proofErr w:type="spellEnd"/>
      <w:r>
        <w:rPr>
          <w:rFonts w:ascii="Candara" w:hAnsi="Candara"/>
          <w:color w:val="000000"/>
          <w:sz w:val="20"/>
          <w:szCs w:val="20"/>
        </w:rPr>
        <w:t xml:space="preserve"> u </w:t>
      </w:r>
      <w:proofErr w:type="spellStart"/>
      <w:r>
        <w:rPr>
          <w:rFonts w:ascii="Candara" w:hAnsi="Candara"/>
          <w:color w:val="000000"/>
          <w:sz w:val="20"/>
          <w:szCs w:val="20"/>
        </w:rPr>
        <w:t>druge</w:t>
      </w:r>
      <w:proofErr w:type="spellEnd"/>
      <w:r>
        <w:rPr>
          <w:rFonts w:ascii="Candara" w:hAnsi="Candara"/>
          <w:color w:val="000000"/>
          <w:sz w:val="20"/>
          <w:szCs w:val="20"/>
        </w:rPr>
        <w:t xml:space="preserve"> </w:t>
      </w:r>
      <w:proofErr w:type="spellStart"/>
      <w:r>
        <w:rPr>
          <w:rFonts w:ascii="Candara" w:hAnsi="Candara"/>
          <w:color w:val="000000"/>
          <w:sz w:val="20"/>
          <w:szCs w:val="20"/>
        </w:rPr>
        <w:t>svrhe</w:t>
      </w:r>
      <w:proofErr w:type="spellEnd"/>
      <w:r>
        <w:rPr>
          <w:rFonts w:ascii="Candara" w:hAnsi="Candara"/>
          <w:color w:val="000000"/>
          <w:sz w:val="20"/>
          <w:szCs w:val="20"/>
        </w:rPr>
        <w:t>.</w:t>
      </w:r>
    </w:p>
    <w:p w14:paraId="387A16F4" w14:textId="797CD5D2" w:rsidR="009B74A2" w:rsidRDefault="009B74A2" w:rsidP="009B74A2">
      <w:pPr>
        <w:pStyle w:val="Heading2"/>
      </w:pPr>
      <w:r>
        <w:t>Razrešavanje nesaglasnosti</w:t>
      </w:r>
    </w:p>
    <w:p w14:paraId="3AAC4A39" w14:textId="77777777" w:rsidR="00416EB1" w:rsidRDefault="00416EB1" w:rsidP="00416EB1">
      <w:pPr>
        <w:pStyle w:val="NormalWeb"/>
        <w:rPr>
          <w:rFonts w:ascii="Candara" w:hAnsi="Candara"/>
          <w:color w:val="000000"/>
          <w:sz w:val="20"/>
          <w:szCs w:val="20"/>
        </w:rPr>
      </w:pPr>
      <w:r>
        <w:rPr>
          <w:rFonts w:ascii="Candara" w:hAnsi="Candara"/>
          <w:color w:val="000000"/>
          <w:sz w:val="20"/>
          <w:szCs w:val="20"/>
        </w:rPr>
        <w:t xml:space="preserve">U </w:t>
      </w:r>
      <w:proofErr w:type="spellStart"/>
      <w:r>
        <w:rPr>
          <w:rFonts w:ascii="Candara" w:hAnsi="Candara"/>
          <w:color w:val="000000"/>
          <w:sz w:val="20"/>
          <w:szCs w:val="20"/>
        </w:rPr>
        <w:t>slučaju</w:t>
      </w:r>
      <w:proofErr w:type="spellEnd"/>
      <w:r>
        <w:rPr>
          <w:rFonts w:ascii="Candara" w:hAnsi="Candara"/>
          <w:color w:val="000000"/>
          <w:sz w:val="20"/>
          <w:szCs w:val="20"/>
        </w:rPr>
        <w:t xml:space="preserve"> da </w:t>
      </w:r>
      <w:proofErr w:type="spellStart"/>
      <w:r>
        <w:rPr>
          <w:rFonts w:ascii="Candara" w:hAnsi="Candara"/>
          <w:color w:val="000000"/>
          <w:sz w:val="20"/>
          <w:szCs w:val="20"/>
        </w:rPr>
        <w:t>autori</w:t>
      </w:r>
      <w:proofErr w:type="spellEnd"/>
      <w:r>
        <w:rPr>
          <w:rFonts w:ascii="Candara" w:hAnsi="Candara"/>
          <w:color w:val="000000"/>
          <w:sz w:val="20"/>
          <w:szCs w:val="20"/>
        </w:rPr>
        <w:t xml:space="preserve"> </w:t>
      </w:r>
      <w:proofErr w:type="spellStart"/>
      <w:r>
        <w:rPr>
          <w:rFonts w:ascii="Candara" w:hAnsi="Candara"/>
          <w:color w:val="000000"/>
          <w:sz w:val="20"/>
          <w:szCs w:val="20"/>
        </w:rPr>
        <w:t>imaju</w:t>
      </w:r>
      <w:proofErr w:type="spellEnd"/>
      <w:r>
        <w:rPr>
          <w:rFonts w:ascii="Candara" w:hAnsi="Candara"/>
          <w:color w:val="000000"/>
          <w:sz w:val="20"/>
          <w:szCs w:val="20"/>
        </w:rPr>
        <w:t xml:space="preserve"> </w:t>
      </w:r>
      <w:proofErr w:type="spellStart"/>
      <w:r>
        <w:rPr>
          <w:rFonts w:ascii="Candara" w:hAnsi="Candara"/>
          <w:color w:val="000000"/>
          <w:sz w:val="20"/>
          <w:szCs w:val="20"/>
        </w:rPr>
        <w:t>ozbiljne</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osnovane</w:t>
      </w:r>
      <w:proofErr w:type="spellEnd"/>
      <w:r>
        <w:rPr>
          <w:rFonts w:ascii="Candara" w:hAnsi="Candara"/>
          <w:color w:val="000000"/>
          <w:sz w:val="20"/>
          <w:szCs w:val="20"/>
        </w:rPr>
        <w:t xml:space="preserve"> </w:t>
      </w:r>
      <w:proofErr w:type="spellStart"/>
      <w:r>
        <w:rPr>
          <w:rFonts w:ascii="Candara" w:hAnsi="Candara"/>
          <w:color w:val="000000"/>
          <w:sz w:val="20"/>
          <w:szCs w:val="20"/>
        </w:rPr>
        <w:t>zamerke</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račun</w:t>
      </w:r>
      <w:proofErr w:type="spellEnd"/>
      <w:r>
        <w:rPr>
          <w:rFonts w:ascii="Candara" w:hAnsi="Candara"/>
          <w:color w:val="000000"/>
          <w:sz w:val="20"/>
          <w:szCs w:val="20"/>
        </w:rPr>
        <w:t xml:space="preserve"> </w:t>
      </w:r>
      <w:proofErr w:type="spellStart"/>
      <w:r>
        <w:rPr>
          <w:rFonts w:ascii="Candara" w:hAnsi="Candara"/>
          <w:color w:val="000000"/>
          <w:sz w:val="20"/>
          <w:szCs w:val="20"/>
        </w:rPr>
        <w:t>recenzije</w:t>
      </w:r>
      <w:proofErr w:type="spellEnd"/>
      <w:r>
        <w:rPr>
          <w:rFonts w:ascii="Candara" w:hAnsi="Candara"/>
          <w:color w:val="000000"/>
          <w:sz w:val="20"/>
          <w:szCs w:val="20"/>
        </w:rPr>
        <w:t xml:space="preserve">, </w:t>
      </w:r>
      <w:proofErr w:type="spellStart"/>
      <w:r>
        <w:rPr>
          <w:rFonts w:ascii="Candara" w:hAnsi="Candara"/>
          <w:color w:val="000000"/>
          <w:sz w:val="20"/>
          <w:szCs w:val="20"/>
        </w:rPr>
        <w:t>uredništvo</w:t>
      </w:r>
      <w:proofErr w:type="spellEnd"/>
      <w:r>
        <w:rPr>
          <w:rFonts w:ascii="Candara" w:hAnsi="Candara"/>
          <w:color w:val="000000"/>
          <w:sz w:val="20"/>
          <w:szCs w:val="20"/>
        </w:rPr>
        <w:t xml:space="preserve"> </w:t>
      </w:r>
      <w:proofErr w:type="spellStart"/>
      <w:r>
        <w:rPr>
          <w:rFonts w:ascii="Candara" w:hAnsi="Candara"/>
          <w:color w:val="000000"/>
          <w:sz w:val="20"/>
          <w:szCs w:val="20"/>
        </w:rPr>
        <w:t>proverava</w:t>
      </w:r>
      <w:proofErr w:type="spellEnd"/>
      <w:r>
        <w:rPr>
          <w:rFonts w:ascii="Candara" w:hAnsi="Candara"/>
          <w:color w:val="000000"/>
          <w:sz w:val="20"/>
          <w:szCs w:val="20"/>
        </w:rPr>
        <w:t xml:space="preserve"> da li je </w:t>
      </w:r>
      <w:proofErr w:type="spellStart"/>
      <w:r>
        <w:rPr>
          <w:rFonts w:ascii="Candara" w:hAnsi="Candara"/>
          <w:color w:val="000000"/>
          <w:sz w:val="20"/>
          <w:szCs w:val="20"/>
        </w:rPr>
        <w:t>recenzija</w:t>
      </w:r>
      <w:proofErr w:type="spellEnd"/>
      <w:r>
        <w:rPr>
          <w:rFonts w:ascii="Candara" w:hAnsi="Candara"/>
          <w:color w:val="000000"/>
          <w:sz w:val="20"/>
          <w:szCs w:val="20"/>
        </w:rPr>
        <w:t xml:space="preserve"> </w:t>
      </w:r>
      <w:proofErr w:type="spellStart"/>
      <w:r>
        <w:rPr>
          <w:rFonts w:ascii="Candara" w:hAnsi="Candara"/>
          <w:color w:val="000000"/>
          <w:sz w:val="20"/>
          <w:szCs w:val="20"/>
        </w:rPr>
        <w:t>objektivna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da li </w:t>
      </w:r>
      <w:proofErr w:type="spellStart"/>
      <w:r>
        <w:rPr>
          <w:rFonts w:ascii="Candara" w:hAnsi="Candara"/>
          <w:color w:val="000000"/>
          <w:sz w:val="20"/>
          <w:szCs w:val="20"/>
        </w:rPr>
        <w:t>zadovoljava</w:t>
      </w:r>
      <w:proofErr w:type="spellEnd"/>
      <w:r>
        <w:rPr>
          <w:rFonts w:ascii="Candara" w:hAnsi="Candara"/>
          <w:color w:val="000000"/>
          <w:sz w:val="20"/>
          <w:szCs w:val="20"/>
        </w:rPr>
        <w:t xml:space="preserve"> </w:t>
      </w:r>
      <w:proofErr w:type="spellStart"/>
      <w:r>
        <w:rPr>
          <w:rFonts w:ascii="Candara" w:hAnsi="Candara"/>
          <w:color w:val="000000"/>
          <w:sz w:val="20"/>
          <w:szCs w:val="20"/>
        </w:rPr>
        <w:t>akademske</w:t>
      </w:r>
      <w:proofErr w:type="spellEnd"/>
      <w:r>
        <w:rPr>
          <w:rFonts w:ascii="Candara" w:hAnsi="Candara"/>
          <w:color w:val="000000"/>
          <w:sz w:val="20"/>
          <w:szCs w:val="20"/>
        </w:rPr>
        <w:t xml:space="preserve"> </w:t>
      </w:r>
      <w:proofErr w:type="spellStart"/>
      <w:r>
        <w:rPr>
          <w:rFonts w:ascii="Candara" w:hAnsi="Candara"/>
          <w:color w:val="000000"/>
          <w:sz w:val="20"/>
          <w:szCs w:val="20"/>
        </w:rPr>
        <w:t>standarde</w:t>
      </w:r>
      <w:proofErr w:type="spellEnd"/>
      <w:r>
        <w:rPr>
          <w:rFonts w:ascii="Candara" w:hAnsi="Candara"/>
          <w:color w:val="000000"/>
          <w:sz w:val="20"/>
          <w:szCs w:val="20"/>
        </w:rPr>
        <w:t xml:space="preserve">. </w:t>
      </w:r>
      <w:proofErr w:type="spellStart"/>
      <w:r>
        <w:rPr>
          <w:rFonts w:ascii="Candara" w:hAnsi="Candara"/>
          <w:color w:val="000000"/>
          <w:sz w:val="20"/>
          <w:szCs w:val="20"/>
        </w:rPr>
        <w:t>Ako</w:t>
      </w:r>
      <w:proofErr w:type="spellEnd"/>
      <w:r>
        <w:rPr>
          <w:rFonts w:ascii="Candara" w:hAnsi="Candara"/>
          <w:color w:val="000000"/>
          <w:sz w:val="20"/>
          <w:szCs w:val="20"/>
        </w:rPr>
        <w:t xml:space="preserve"> se </w:t>
      </w:r>
      <w:proofErr w:type="spellStart"/>
      <w:r>
        <w:rPr>
          <w:rFonts w:ascii="Candara" w:hAnsi="Candara"/>
          <w:color w:val="000000"/>
          <w:sz w:val="20"/>
          <w:szCs w:val="20"/>
        </w:rPr>
        <w:t>pojavi</w:t>
      </w:r>
      <w:proofErr w:type="spellEnd"/>
      <w:r>
        <w:rPr>
          <w:rFonts w:ascii="Candara" w:hAnsi="Candara"/>
          <w:color w:val="000000"/>
          <w:sz w:val="20"/>
          <w:szCs w:val="20"/>
        </w:rPr>
        <w:t xml:space="preserve"> </w:t>
      </w:r>
      <w:proofErr w:type="spellStart"/>
      <w:r>
        <w:rPr>
          <w:rFonts w:ascii="Candara" w:hAnsi="Candara"/>
          <w:color w:val="000000"/>
          <w:sz w:val="20"/>
          <w:szCs w:val="20"/>
        </w:rPr>
        <w:t>sumnja</w:t>
      </w:r>
      <w:proofErr w:type="spellEnd"/>
      <w:r>
        <w:rPr>
          <w:rFonts w:ascii="Candara" w:hAnsi="Candara"/>
          <w:color w:val="000000"/>
          <w:sz w:val="20"/>
          <w:szCs w:val="20"/>
        </w:rPr>
        <w:t xml:space="preserve"> u </w:t>
      </w:r>
      <w:proofErr w:type="spellStart"/>
      <w:r>
        <w:rPr>
          <w:rFonts w:ascii="Candara" w:hAnsi="Candara"/>
          <w:color w:val="000000"/>
          <w:sz w:val="20"/>
          <w:szCs w:val="20"/>
        </w:rPr>
        <w:t>objektivnost</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kvalitet</w:t>
      </w:r>
      <w:proofErr w:type="spellEnd"/>
      <w:r>
        <w:rPr>
          <w:rFonts w:ascii="Candara" w:hAnsi="Candara"/>
          <w:color w:val="000000"/>
          <w:sz w:val="20"/>
          <w:szCs w:val="20"/>
        </w:rPr>
        <w:t xml:space="preserve"> </w:t>
      </w:r>
      <w:proofErr w:type="spellStart"/>
      <w:r>
        <w:rPr>
          <w:rFonts w:ascii="Candara" w:hAnsi="Candara"/>
          <w:color w:val="000000"/>
          <w:sz w:val="20"/>
          <w:szCs w:val="20"/>
        </w:rPr>
        <w:t>recenzije</w:t>
      </w:r>
      <w:proofErr w:type="spellEnd"/>
      <w:r>
        <w:rPr>
          <w:rFonts w:ascii="Candara" w:hAnsi="Candara"/>
          <w:color w:val="000000"/>
          <w:sz w:val="20"/>
          <w:szCs w:val="20"/>
        </w:rPr>
        <w:t xml:space="preserve">, </w:t>
      </w:r>
      <w:proofErr w:type="spellStart"/>
      <w:r>
        <w:rPr>
          <w:rFonts w:ascii="Candara" w:hAnsi="Candara"/>
          <w:color w:val="000000"/>
          <w:sz w:val="20"/>
          <w:szCs w:val="20"/>
        </w:rPr>
        <w:t>urednik</w:t>
      </w:r>
      <w:proofErr w:type="spellEnd"/>
      <w:r>
        <w:rPr>
          <w:rFonts w:ascii="Candara" w:hAnsi="Candara"/>
          <w:color w:val="000000"/>
          <w:sz w:val="20"/>
          <w:szCs w:val="20"/>
        </w:rPr>
        <w:t xml:space="preserve"> </w:t>
      </w:r>
      <w:proofErr w:type="spellStart"/>
      <w:r>
        <w:rPr>
          <w:rFonts w:ascii="Candara" w:hAnsi="Candara"/>
          <w:color w:val="000000"/>
          <w:sz w:val="20"/>
          <w:szCs w:val="20"/>
        </w:rPr>
        <w:t>angažuje</w:t>
      </w:r>
      <w:proofErr w:type="spellEnd"/>
      <w:r>
        <w:rPr>
          <w:rFonts w:ascii="Candara" w:hAnsi="Candara"/>
          <w:color w:val="000000"/>
          <w:sz w:val="20"/>
          <w:szCs w:val="20"/>
        </w:rPr>
        <w:t xml:space="preserve"> </w:t>
      </w:r>
      <w:proofErr w:type="spellStart"/>
      <w:r>
        <w:rPr>
          <w:rFonts w:ascii="Candara" w:hAnsi="Candara"/>
          <w:color w:val="000000"/>
          <w:sz w:val="20"/>
          <w:szCs w:val="20"/>
        </w:rPr>
        <w:t>dodatne</w:t>
      </w:r>
      <w:proofErr w:type="spellEnd"/>
      <w:r>
        <w:rPr>
          <w:rFonts w:ascii="Candara" w:hAnsi="Candara"/>
          <w:color w:val="000000"/>
          <w:sz w:val="20"/>
          <w:szCs w:val="20"/>
        </w:rPr>
        <w:t xml:space="preserve"> </w:t>
      </w:r>
      <w:proofErr w:type="spellStart"/>
      <w:r>
        <w:rPr>
          <w:rFonts w:ascii="Candara" w:hAnsi="Candara"/>
          <w:color w:val="000000"/>
          <w:sz w:val="20"/>
          <w:szCs w:val="20"/>
        </w:rPr>
        <w:t>recenzente</w:t>
      </w:r>
      <w:proofErr w:type="spellEnd"/>
      <w:r>
        <w:rPr>
          <w:rFonts w:ascii="Candara" w:hAnsi="Candara"/>
          <w:color w:val="000000"/>
          <w:sz w:val="20"/>
          <w:szCs w:val="20"/>
        </w:rPr>
        <w:t>.</w:t>
      </w:r>
    </w:p>
    <w:p w14:paraId="7EA8518F"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Dodatni</w:t>
      </w:r>
      <w:proofErr w:type="spellEnd"/>
      <w:r>
        <w:rPr>
          <w:rFonts w:ascii="Candara" w:hAnsi="Candara"/>
          <w:color w:val="000000"/>
          <w:sz w:val="20"/>
          <w:szCs w:val="20"/>
        </w:rPr>
        <w:t xml:space="preserve"> </w:t>
      </w:r>
      <w:proofErr w:type="spellStart"/>
      <w:r>
        <w:rPr>
          <w:rFonts w:ascii="Candara" w:hAnsi="Candara"/>
          <w:color w:val="000000"/>
          <w:sz w:val="20"/>
          <w:szCs w:val="20"/>
        </w:rPr>
        <w:t>recenzenti</w:t>
      </w:r>
      <w:proofErr w:type="spellEnd"/>
      <w:r>
        <w:rPr>
          <w:rFonts w:ascii="Candara" w:hAnsi="Candara"/>
          <w:color w:val="000000"/>
          <w:sz w:val="20"/>
          <w:szCs w:val="20"/>
        </w:rPr>
        <w:t xml:space="preserve"> se </w:t>
      </w:r>
      <w:proofErr w:type="spellStart"/>
      <w:r>
        <w:rPr>
          <w:rFonts w:ascii="Candara" w:hAnsi="Candara"/>
          <w:color w:val="000000"/>
          <w:sz w:val="20"/>
          <w:szCs w:val="20"/>
        </w:rPr>
        <w:t>angažuju</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u </w:t>
      </w:r>
      <w:proofErr w:type="spellStart"/>
      <w:r>
        <w:rPr>
          <w:rFonts w:ascii="Candara" w:hAnsi="Candara"/>
          <w:color w:val="000000"/>
          <w:sz w:val="20"/>
          <w:szCs w:val="20"/>
        </w:rPr>
        <w:t>slučaju</w:t>
      </w:r>
      <w:proofErr w:type="spellEnd"/>
      <w:r>
        <w:rPr>
          <w:rFonts w:ascii="Candara" w:hAnsi="Candara"/>
          <w:color w:val="000000"/>
          <w:sz w:val="20"/>
          <w:szCs w:val="20"/>
        </w:rPr>
        <w:t xml:space="preserve"> </w:t>
      </w:r>
      <w:proofErr w:type="spellStart"/>
      <w:r>
        <w:rPr>
          <w:rFonts w:ascii="Candara" w:hAnsi="Candara"/>
          <w:color w:val="000000"/>
          <w:sz w:val="20"/>
          <w:szCs w:val="20"/>
        </w:rPr>
        <w:t>kada</w:t>
      </w:r>
      <w:proofErr w:type="spellEnd"/>
      <w:r>
        <w:rPr>
          <w:rFonts w:ascii="Candara" w:hAnsi="Candara"/>
          <w:color w:val="000000"/>
          <w:sz w:val="20"/>
          <w:szCs w:val="20"/>
        </w:rPr>
        <w:t xml:space="preserve"> </w:t>
      </w:r>
      <w:proofErr w:type="spellStart"/>
      <w:r>
        <w:rPr>
          <w:rFonts w:ascii="Candara" w:hAnsi="Candara"/>
          <w:color w:val="000000"/>
          <w:sz w:val="20"/>
          <w:szCs w:val="20"/>
        </w:rPr>
        <w:t>su</w:t>
      </w:r>
      <w:proofErr w:type="spellEnd"/>
      <w:r>
        <w:rPr>
          <w:rFonts w:ascii="Candara" w:hAnsi="Candara"/>
          <w:color w:val="000000"/>
          <w:sz w:val="20"/>
          <w:szCs w:val="20"/>
        </w:rPr>
        <w:t xml:space="preserve"> </w:t>
      </w:r>
      <w:proofErr w:type="spellStart"/>
      <w:r>
        <w:rPr>
          <w:rFonts w:ascii="Candara" w:hAnsi="Candara"/>
          <w:color w:val="000000"/>
          <w:sz w:val="20"/>
          <w:szCs w:val="20"/>
        </w:rPr>
        <w:t>odluke</w:t>
      </w:r>
      <w:proofErr w:type="spellEnd"/>
      <w:r>
        <w:rPr>
          <w:rFonts w:ascii="Candara" w:hAnsi="Candara"/>
          <w:color w:val="000000"/>
          <w:sz w:val="20"/>
          <w:szCs w:val="20"/>
        </w:rPr>
        <w:t xml:space="preserve"> </w:t>
      </w:r>
      <w:proofErr w:type="spellStart"/>
      <w:r>
        <w:rPr>
          <w:rFonts w:ascii="Candara" w:hAnsi="Candara"/>
          <w:color w:val="000000"/>
          <w:sz w:val="20"/>
          <w:szCs w:val="20"/>
        </w:rPr>
        <w:t>recenzenata</w:t>
      </w:r>
      <w:proofErr w:type="spellEnd"/>
      <w:r>
        <w:rPr>
          <w:rFonts w:ascii="Candara" w:hAnsi="Candara"/>
          <w:color w:val="000000"/>
          <w:sz w:val="20"/>
          <w:szCs w:val="20"/>
        </w:rPr>
        <w:t xml:space="preserve"> (</w:t>
      </w:r>
      <w:proofErr w:type="spellStart"/>
      <w:r>
        <w:rPr>
          <w:rFonts w:ascii="Candara" w:hAnsi="Candara"/>
          <w:color w:val="000000"/>
          <w:sz w:val="20"/>
          <w:szCs w:val="20"/>
        </w:rPr>
        <w:t>odbiti</w:t>
      </w:r>
      <w:proofErr w:type="spellEnd"/>
      <w:r>
        <w:rPr>
          <w:rFonts w:ascii="Candara" w:hAnsi="Candara"/>
          <w:color w:val="000000"/>
          <w:sz w:val="20"/>
          <w:szCs w:val="20"/>
        </w:rPr>
        <w:t>/</w:t>
      </w:r>
      <w:proofErr w:type="spellStart"/>
      <w:r>
        <w:rPr>
          <w:rFonts w:ascii="Candara" w:hAnsi="Candara"/>
          <w:color w:val="000000"/>
          <w:sz w:val="20"/>
          <w:szCs w:val="20"/>
        </w:rPr>
        <w:t>prihvatiti</w:t>
      </w:r>
      <w:proofErr w:type="spellEnd"/>
      <w:r>
        <w:rPr>
          <w:rFonts w:ascii="Candara" w:hAnsi="Candara"/>
          <w:color w:val="000000"/>
          <w:sz w:val="20"/>
          <w:szCs w:val="20"/>
        </w:rPr>
        <w:t xml:space="preserve">) </w:t>
      </w:r>
      <w:proofErr w:type="spellStart"/>
      <w:r>
        <w:rPr>
          <w:rFonts w:ascii="Candara" w:hAnsi="Candara"/>
          <w:color w:val="000000"/>
          <w:sz w:val="20"/>
          <w:szCs w:val="20"/>
        </w:rPr>
        <w:t>međusobno</w:t>
      </w:r>
      <w:proofErr w:type="spellEnd"/>
      <w:r>
        <w:rPr>
          <w:rFonts w:ascii="Candara" w:hAnsi="Candara"/>
          <w:color w:val="000000"/>
          <w:sz w:val="20"/>
          <w:szCs w:val="20"/>
        </w:rPr>
        <w:t xml:space="preserve"> </w:t>
      </w:r>
      <w:proofErr w:type="spellStart"/>
      <w:r>
        <w:rPr>
          <w:rFonts w:ascii="Candara" w:hAnsi="Candara"/>
          <w:color w:val="000000"/>
          <w:sz w:val="20"/>
          <w:szCs w:val="20"/>
        </w:rPr>
        <w:t>oprečne</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drugi</w:t>
      </w:r>
      <w:proofErr w:type="spellEnd"/>
      <w:r>
        <w:rPr>
          <w:rFonts w:ascii="Candara" w:hAnsi="Candara"/>
          <w:color w:val="000000"/>
          <w:sz w:val="20"/>
          <w:szCs w:val="20"/>
        </w:rPr>
        <w:t xml:space="preserve"> </w:t>
      </w:r>
      <w:proofErr w:type="spellStart"/>
      <w:r>
        <w:rPr>
          <w:rFonts w:ascii="Candara" w:hAnsi="Candara"/>
          <w:color w:val="000000"/>
          <w:sz w:val="20"/>
          <w:szCs w:val="20"/>
        </w:rPr>
        <w:t>način</w:t>
      </w:r>
      <w:proofErr w:type="spellEnd"/>
      <w:r>
        <w:rPr>
          <w:rFonts w:ascii="Candara" w:hAnsi="Candara"/>
          <w:color w:val="000000"/>
          <w:sz w:val="20"/>
          <w:szCs w:val="20"/>
        </w:rPr>
        <w:t xml:space="preserve"> </w:t>
      </w:r>
      <w:proofErr w:type="spellStart"/>
      <w:r>
        <w:rPr>
          <w:rFonts w:ascii="Candara" w:hAnsi="Candara"/>
          <w:color w:val="000000"/>
          <w:sz w:val="20"/>
          <w:szCs w:val="20"/>
        </w:rPr>
        <w:t>nepomirljive</w:t>
      </w:r>
      <w:proofErr w:type="spellEnd"/>
      <w:r>
        <w:rPr>
          <w:rFonts w:ascii="Candara" w:hAnsi="Candara"/>
          <w:color w:val="000000"/>
          <w:sz w:val="20"/>
          <w:szCs w:val="20"/>
        </w:rPr>
        <w:t>.</w:t>
      </w:r>
    </w:p>
    <w:p w14:paraId="4523DB71" w14:textId="734B74C0" w:rsidR="00416EB1" w:rsidRP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Konačnu</w:t>
      </w:r>
      <w:proofErr w:type="spellEnd"/>
      <w:r>
        <w:rPr>
          <w:rFonts w:ascii="Candara" w:hAnsi="Candara"/>
          <w:color w:val="000000"/>
          <w:sz w:val="20"/>
          <w:szCs w:val="20"/>
        </w:rPr>
        <w:t xml:space="preserve"> </w:t>
      </w:r>
      <w:proofErr w:type="spellStart"/>
      <w:r>
        <w:rPr>
          <w:rFonts w:ascii="Candara" w:hAnsi="Candara"/>
          <w:color w:val="000000"/>
          <w:sz w:val="20"/>
          <w:szCs w:val="20"/>
        </w:rPr>
        <w:t>odluku</w:t>
      </w:r>
      <w:proofErr w:type="spellEnd"/>
      <w:r>
        <w:rPr>
          <w:rFonts w:ascii="Candara" w:hAnsi="Candara"/>
          <w:color w:val="000000"/>
          <w:sz w:val="20"/>
          <w:szCs w:val="20"/>
        </w:rPr>
        <w:t xml:space="preserve"> o </w:t>
      </w:r>
      <w:proofErr w:type="spellStart"/>
      <w:r>
        <w:rPr>
          <w:rFonts w:ascii="Candara" w:hAnsi="Candara"/>
          <w:color w:val="000000"/>
          <w:sz w:val="20"/>
          <w:szCs w:val="20"/>
        </w:rPr>
        <w:t>prihvatanju</w:t>
      </w:r>
      <w:proofErr w:type="spellEnd"/>
      <w:r>
        <w:rPr>
          <w:rFonts w:ascii="Candara" w:hAnsi="Candara"/>
          <w:color w:val="000000"/>
          <w:sz w:val="20"/>
          <w:szCs w:val="20"/>
        </w:rPr>
        <w:t xml:space="preserve"> </w:t>
      </w:r>
      <w:proofErr w:type="spellStart"/>
      <w:r>
        <w:rPr>
          <w:rFonts w:ascii="Candara" w:hAnsi="Candara"/>
          <w:color w:val="000000"/>
          <w:sz w:val="20"/>
          <w:szCs w:val="20"/>
        </w:rPr>
        <w:t>rukopisa</w:t>
      </w:r>
      <w:proofErr w:type="spellEnd"/>
      <w:r>
        <w:rPr>
          <w:rFonts w:ascii="Candara" w:hAnsi="Candara"/>
          <w:color w:val="000000"/>
          <w:sz w:val="20"/>
          <w:szCs w:val="20"/>
        </w:rPr>
        <w:t xml:space="preserve"> za </w:t>
      </w:r>
      <w:proofErr w:type="spellStart"/>
      <w:r>
        <w:rPr>
          <w:rFonts w:ascii="Candara" w:hAnsi="Candara"/>
          <w:color w:val="000000"/>
          <w:sz w:val="20"/>
          <w:szCs w:val="20"/>
        </w:rPr>
        <w:t>objavljivanje</w:t>
      </w:r>
      <w:proofErr w:type="spellEnd"/>
      <w:r>
        <w:rPr>
          <w:rFonts w:ascii="Candara" w:hAnsi="Candara"/>
          <w:color w:val="000000"/>
          <w:sz w:val="20"/>
          <w:szCs w:val="20"/>
        </w:rPr>
        <w:t xml:space="preserve"> </w:t>
      </w:r>
      <w:proofErr w:type="spellStart"/>
      <w:r>
        <w:rPr>
          <w:rFonts w:ascii="Candara" w:hAnsi="Candara"/>
          <w:color w:val="000000"/>
          <w:sz w:val="20"/>
          <w:szCs w:val="20"/>
        </w:rPr>
        <w:t>donosi</w:t>
      </w:r>
      <w:proofErr w:type="spellEnd"/>
      <w:r>
        <w:rPr>
          <w:rFonts w:ascii="Candara" w:hAnsi="Candara"/>
          <w:color w:val="000000"/>
          <w:sz w:val="20"/>
          <w:szCs w:val="20"/>
        </w:rPr>
        <w:t xml:space="preserve"> </w:t>
      </w:r>
      <w:proofErr w:type="spellStart"/>
      <w:r>
        <w:rPr>
          <w:rFonts w:ascii="Candara" w:hAnsi="Candara"/>
          <w:color w:val="000000"/>
          <w:sz w:val="20"/>
          <w:szCs w:val="20"/>
        </w:rPr>
        <w:t>isključivo</w:t>
      </w:r>
      <w:proofErr w:type="spellEnd"/>
      <w:r>
        <w:rPr>
          <w:rFonts w:ascii="Candara" w:hAnsi="Candara"/>
          <w:color w:val="000000"/>
          <w:sz w:val="20"/>
          <w:szCs w:val="20"/>
        </w:rPr>
        <w:t xml:space="preserve"> </w:t>
      </w:r>
      <w:proofErr w:type="spellStart"/>
      <w:r>
        <w:rPr>
          <w:rFonts w:ascii="Candara" w:hAnsi="Candara"/>
          <w:color w:val="000000"/>
          <w:sz w:val="20"/>
          <w:szCs w:val="20"/>
        </w:rPr>
        <w:t>glavni</w:t>
      </w:r>
      <w:proofErr w:type="spellEnd"/>
      <w:r>
        <w:rPr>
          <w:rFonts w:ascii="Candara" w:hAnsi="Candara"/>
          <w:color w:val="000000"/>
          <w:sz w:val="20"/>
          <w:szCs w:val="20"/>
        </w:rPr>
        <w:t xml:space="preserve"> </w:t>
      </w:r>
      <w:proofErr w:type="spellStart"/>
      <w:r>
        <w:rPr>
          <w:rFonts w:ascii="Candara" w:hAnsi="Candara"/>
          <w:color w:val="000000"/>
          <w:sz w:val="20"/>
          <w:szCs w:val="20"/>
        </w:rPr>
        <w:t>urednik</w:t>
      </w:r>
      <w:proofErr w:type="spellEnd"/>
      <w:r>
        <w:rPr>
          <w:rFonts w:ascii="Candara" w:hAnsi="Candara"/>
          <w:color w:val="000000"/>
          <w:sz w:val="20"/>
          <w:szCs w:val="20"/>
        </w:rPr>
        <w:t>.</w:t>
      </w:r>
    </w:p>
    <w:p w14:paraId="7A9B2617" w14:textId="77777777" w:rsidR="009B74A2" w:rsidRDefault="009B74A2" w:rsidP="009B74A2">
      <w:pPr>
        <w:pStyle w:val="Heading1"/>
      </w:pPr>
      <w:r>
        <w:t>Odgovornosti</w:t>
      </w:r>
    </w:p>
    <w:p w14:paraId="2D1148BA" w14:textId="77777777" w:rsidR="009B74A2" w:rsidRDefault="009B74A2" w:rsidP="009B74A2">
      <w:pPr>
        <w:pStyle w:val="Heading2"/>
      </w:pPr>
      <w:r>
        <w:t>Odgovornosti autora</w:t>
      </w:r>
    </w:p>
    <w:p w14:paraId="3472619A"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snose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odgovornost</w:t>
      </w:r>
      <w:proofErr w:type="spellEnd"/>
      <w:r w:rsidRPr="003C6666">
        <w:rPr>
          <w:rFonts w:ascii="Candara" w:eastAsia="Times New Roman" w:hAnsi="Candara" w:cs="Times New Roman"/>
          <w:color w:val="000000"/>
          <w:sz w:val="20"/>
          <w:szCs w:val="20"/>
          <w:lang w:val="en-US"/>
        </w:rPr>
        <w:t xml:space="preserve"> za </w:t>
      </w:r>
      <w:proofErr w:type="spellStart"/>
      <w:r w:rsidRPr="003C6666">
        <w:rPr>
          <w:rFonts w:ascii="Candara" w:eastAsia="Times New Roman" w:hAnsi="Candara" w:cs="Times New Roman"/>
          <w:color w:val="000000"/>
          <w:sz w:val="20"/>
          <w:szCs w:val="20"/>
          <w:lang w:val="en-US"/>
        </w:rPr>
        <w:t>celokupni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sadržaj</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sme</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sadrži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neosnovane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nezakonite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tvrdnje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niti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krši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prava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drugih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lica</w:t>
      </w:r>
      <w:proofErr w:type="spellEnd"/>
      <w:r w:rsidRPr="003C6666">
        <w:rPr>
          <w:rFonts w:ascii="Candara" w:eastAsia="Times New Roman" w:hAnsi="Candara" w:cs="Times New Roman"/>
          <w:color w:val="000000"/>
          <w:sz w:val="20"/>
          <w:szCs w:val="20"/>
          <w:lang w:val="en-US"/>
        </w:rPr>
        <w:t>.</w:t>
      </w:r>
    </w:p>
    <w:p w14:paraId="231723BE"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garantuju</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rukopis</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predstavlja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njihov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originalan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doprinos</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nije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objavljen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ranije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da se ne </w:t>
      </w:r>
      <w:proofErr w:type="spellStart"/>
      <w:r w:rsidRPr="003C6666">
        <w:rPr>
          <w:rFonts w:ascii="Candara" w:eastAsia="Times New Roman" w:hAnsi="Candara" w:cs="Times New Roman"/>
          <w:color w:val="000000"/>
          <w:sz w:val="20"/>
          <w:szCs w:val="20"/>
          <w:lang w:val="en-US"/>
        </w:rPr>
        <w:t>razmatra</w:t>
      </w:r>
      <w:proofErr w:type="spellEnd"/>
      <w:r w:rsidRPr="003C6666">
        <w:rPr>
          <w:rFonts w:ascii="Candara" w:eastAsia="Times New Roman" w:hAnsi="Candara" w:cs="Times New Roman"/>
          <w:color w:val="000000"/>
          <w:sz w:val="20"/>
          <w:szCs w:val="20"/>
          <w:lang w:val="en-US"/>
        </w:rPr>
        <w:t xml:space="preserve"> za </w:t>
      </w:r>
      <w:proofErr w:type="spellStart"/>
      <w:r w:rsidRPr="003C6666">
        <w:rPr>
          <w:rFonts w:ascii="Candara" w:eastAsia="Times New Roman" w:hAnsi="Candara" w:cs="Times New Roman"/>
          <w:color w:val="000000"/>
          <w:sz w:val="20"/>
          <w:szCs w:val="20"/>
          <w:lang w:val="en-US"/>
        </w:rPr>
        <w:t>objavljivanje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drugom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mestu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Istovremeno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predavanje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više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časopisa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predstavlja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kršenje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etičkih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standarda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što</w:t>
      </w:r>
      <w:proofErr w:type="spellEnd"/>
      <w:r w:rsidRPr="003C6666">
        <w:rPr>
          <w:rFonts w:ascii="Candara" w:eastAsia="Times New Roman" w:hAnsi="Candara" w:cs="Times New Roman"/>
          <w:color w:val="000000"/>
          <w:sz w:val="20"/>
          <w:szCs w:val="20"/>
          <w:lang w:val="en-US"/>
        </w:rPr>
        <w:t xml:space="preserve"> ga </w:t>
      </w:r>
      <w:proofErr w:type="spellStart"/>
      <w:r w:rsidRPr="003C6666">
        <w:rPr>
          <w:rFonts w:ascii="Candara" w:eastAsia="Times New Roman" w:hAnsi="Candara" w:cs="Times New Roman"/>
          <w:color w:val="000000"/>
          <w:sz w:val="20"/>
          <w:szCs w:val="20"/>
          <w:lang w:val="en-US"/>
        </w:rPr>
        <w:t>isključuje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iz</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daljeg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razmatranja</w:t>
      </w:r>
      <w:proofErr w:type="spellEnd"/>
      <w:r w:rsidRPr="003C6666">
        <w:rPr>
          <w:rFonts w:ascii="Candara" w:eastAsia="Times New Roman" w:hAnsi="Candara" w:cs="Times New Roman"/>
          <w:color w:val="000000"/>
          <w:sz w:val="20"/>
          <w:szCs w:val="20"/>
          <w:lang w:val="en-US"/>
        </w:rPr>
        <w:t xml:space="preserve"> za </w:t>
      </w:r>
      <w:proofErr w:type="spellStart"/>
      <w:r w:rsidRPr="003C6666">
        <w:rPr>
          <w:rFonts w:ascii="Candara" w:eastAsia="Times New Roman" w:hAnsi="Candara" w:cs="Times New Roman"/>
          <w:color w:val="000000"/>
          <w:sz w:val="20"/>
          <w:szCs w:val="20"/>
          <w:lang w:val="en-US"/>
        </w:rPr>
        <w:t>objavljivanje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časopisu</w:t>
      </w:r>
      <w:proofErr w:type="spellEnd"/>
      <w:r w:rsidRPr="003C6666">
        <w:rPr>
          <w:rFonts w:ascii="Candara" w:eastAsia="Times New Roman" w:hAnsi="Candara" w:cs="Times New Roman"/>
          <w:color w:val="000000"/>
          <w:sz w:val="20"/>
          <w:szCs w:val="20"/>
          <w:lang w:val="en-US"/>
        </w:rPr>
        <w:t xml:space="preserve">. Rad koji je </w:t>
      </w:r>
      <w:proofErr w:type="spellStart"/>
      <w:r w:rsidRPr="003C6666">
        <w:rPr>
          <w:rFonts w:ascii="Candara" w:eastAsia="Times New Roman" w:hAnsi="Candara" w:cs="Times New Roman"/>
          <w:color w:val="000000"/>
          <w:sz w:val="20"/>
          <w:szCs w:val="20"/>
          <w:lang w:val="en-US"/>
        </w:rPr>
        <w:t>već</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objavljen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drugom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mestu</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može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preštampan</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časopisu</w:t>
      </w:r>
      <w:proofErr w:type="spellEnd"/>
      <w:r w:rsidRPr="003C6666">
        <w:rPr>
          <w:rFonts w:ascii="Candara" w:eastAsia="Times New Roman" w:hAnsi="Candara" w:cs="Times New Roman"/>
          <w:color w:val="000000"/>
          <w:sz w:val="20"/>
          <w:szCs w:val="20"/>
          <w:lang w:val="en-US"/>
        </w:rPr>
        <w:t> </w:t>
      </w:r>
      <w:proofErr w:type="spellStart"/>
      <w:r w:rsidRPr="003C6666">
        <w:rPr>
          <w:rFonts w:ascii="Candara" w:eastAsia="Times New Roman" w:hAnsi="Candara" w:cs="Times New Roman"/>
          <w:i/>
          <w:iCs/>
          <w:color w:val="000000"/>
          <w:sz w:val="20"/>
          <w:szCs w:val="20"/>
          <w:lang w:val="en-US"/>
        </w:rPr>
        <w:t>Univerzitetska</w:t>
      </w:r>
      <w:proofErr w:type="spellEnd"/>
      <w:r w:rsidRPr="003C6666">
        <w:rPr>
          <w:rFonts w:ascii="Candara" w:eastAsia="Times New Roman" w:hAnsi="Candara" w:cs="Times New Roman"/>
          <w:i/>
          <w:iCs/>
          <w:color w:val="000000"/>
          <w:sz w:val="20"/>
          <w:szCs w:val="20"/>
          <w:lang w:val="en-US"/>
        </w:rPr>
        <w:t xml:space="preserve"> </w:t>
      </w:r>
      <w:proofErr w:type="spellStart"/>
      <w:r w:rsidRPr="003C6666">
        <w:rPr>
          <w:rFonts w:ascii="Candara" w:eastAsia="Times New Roman" w:hAnsi="Candara" w:cs="Times New Roman"/>
          <w:i/>
          <w:iCs/>
          <w:color w:val="000000"/>
          <w:sz w:val="20"/>
          <w:szCs w:val="20"/>
          <w:lang w:val="en-US"/>
        </w:rPr>
        <w:t>misao</w:t>
      </w:r>
      <w:proofErr w:type="spellEnd"/>
      <w:r w:rsidRPr="003C6666">
        <w:rPr>
          <w:rFonts w:ascii="Candara" w:eastAsia="Times New Roman" w:hAnsi="Candara" w:cs="Times New Roman"/>
          <w:color w:val="000000"/>
          <w:sz w:val="20"/>
          <w:szCs w:val="20"/>
          <w:lang w:val="en-US"/>
        </w:rPr>
        <w:t>.</w:t>
      </w:r>
    </w:p>
    <w:p w14:paraId="49C2FED9"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dužni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obezbede</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njihov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autorski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naveden</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rukopisu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obuhvati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samo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lica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značajno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doprinela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sadržaju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Ako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bitnim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aspektima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istraživačkog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projekta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pripreme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učestvovala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druga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lica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njihov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doprinos</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treba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navesti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fusnoti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posebnoj</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napomeni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Zahvalnica</w:t>
      </w:r>
      <w:proofErr w:type="spellEnd"/>
      <w:r w:rsidRPr="003C6666">
        <w:rPr>
          <w:rFonts w:ascii="Candara" w:eastAsia="Times New Roman" w:hAnsi="Candara" w:cs="Times New Roman"/>
          <w:color w:val="000000"/>
          <w:sz w:val="20"/>
          <w:szCs w:val="20"/>
          <w:lang w:val="en-US"/>
        </w:rPr>
        <w:t>/Acknowledgements).</w:t>
      </w:r>
    </w:p>
    <w:p w14:paraId="58B7A7F7"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lastRenderedPageBreak/>
        <w:t>Obaveza</w:t>
      </w:r>
      <w:proofErr w:type="spellEnd"/>
      <w:r w:rsidRPr="003C6666">
        <w:rPr>
          <w:rFonts w:ascii="Candara" w:eastAsia="Times New Roman" w:hAnsi="Candara" w:cs="Times New Roman"/>
          <w:color w:val="000000"/>
          <w:sz w:val="20"/>
          <w:szCs w:val="20"/>
          <w:lang w:val="en-US"/>
        </w:rPr>
        <w:t xml:space="preserve"> je </w:t>
      </w:r>
      <w:proofErr w:type="spellStart"/>
      <w:r w:rsidRPr="003C6666">
        <w:rPr>
          <w:rFonts w:ascii="Candara" w:eastAsia="Times New Roman" w:hAnsi="Candara" w:cs="Times New Roman"/>
          <w:color w:val="000000"/>
          <w:sz w:val="20"/>
          <w:szCs w:val="20"/>
          <w:lang w:val="en-US"/>
        </w:rPr>
        <w:t>autora</w:t>
      </w:r>
      <w:proofErr w:type="spellEnd"/>
      <w:r w:rsidRPr="003C6666">
        <w:rPr>
          <w:rFonts w:ascii="Candara" w:eastAsia="Times New Roman" w:hAnsi="Candara" w:cs="Times New Roman"/>
          <w:color w:val="000000"/>
          <w:sz w:val="20"/>
          <w:szCs w:val="20"/>
          <w:lang w:val="en-US"/>
        </w:rPr>
        <w:t xml:space="preserve"> da u </w:t>
      </w:r>
      <w:proofErr w:type="spellStart"/>
      <w:r w:rsidRPr="003C6666">
        <w:rPr>
          <w:rFonts w:ascii="Candara" w:eastAsia="Times New Roman" w:hAnsi="Candara" w:cs="Times New Roman"/>
          <w:color w:val="000000"/>
          <w:sz w:val="20"/>
          <w:szCs w:val="20"/>
          <w:lang w:val="en-US"/>
        </w:rPr>
        <w:t>napomeni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navedu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naziv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kodnu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oznaku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naučnoistraživačkog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projekta</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okviru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koga</w:t>
      </w:r>
      <w:proofErr w:type="spellEnd"/>
      <w:r w:rsidRPr="003C6666">
        <w:rPr>
          <w:rFonts w:ascii="Candara" w:eastAsia="Times New Roman" w:hAnsi="Candara" w:cs="Times New Roman"/>
          <w:color w:val="000000"/>
          <w:sz w:val="20"/>
          <w:szCs w:val="20"/>
          <w:lang w:val="en-US"/>
        </w:rPr>
        <w:t xml:space="preserve"> je rad </w:t>
      </w:r>
      <w:proofErr w:type="spellStart"/>
      <w:r w:rsidRPr="003C6666">
        <w:rPr>
          <w:rFonts w:ascii="Candara" w:eastAsia="Times New Roman" w:hAnsi="Candara" w:cs="Times New Roman"/>
          <w:color w:val="000000"/>
          <w:sz w:val="20"/>
          <w:szCs w:val="20"/>
          <w:lang w:val="en-US"/>
        </w:rPr>
        <w:t>nastao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kao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pun </w:t>
      </w:r>
      <w:proofErr w:type="spellStart"/>
      <w:r w:rsidRPr="003C6666">
        <w:rPr>
          <w:rFonts w:ascii="Candara" w:eastAsia="Times New Roman" w:hAnsi="Candara" w:cs="Times New Roman"/>
          <w:color w:val="000000"/>
          <w:sz w:val="20"/>
          <w:szCs w:val="20"/>
          <w:lang w:val="en-US"/>
        </w:rPr>
        <w:t>naziv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finansirajuće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institucije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slučaju</w:t>
      </w:r>
      <w:proofErr w:type="spellEnd"/>
      <w:r w:rsidRPr="003C6666">
        <w:rPr>
          <w:rFonts w:ascii="Candara" w:eastAsia="Times New Roman" w:hAnsi="Candara" w:cs="Times New Roman"/>
          <w:color w:val="000000"/>
          <w:sz w:val="20"/>
          <w:szCs w:val="20"/>
          <w:lang w:val="en-US"/>
        </w:rPr>
        <w:t xml:space="preserve"> da je rad pod </w:t>
      </w:r>
      <w:proofErr w:type="spellStart"/>
      <w:r w:rsidRPr="003C6666">
        <w:rPr>
          <w:rFonts w:ascii="Candara" w:eastAsia="Times New Roman" w:hAnsi="Candara" w:cs="Times New Roman"/>
          <w:color w:val="000000"/>
          <w:sz w:val="20"/>
          <w:szCs w:val="20"/>
          <w:lang w:val="en-US"/>
        </w:rPr>
        <w:t>istim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sličnim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naslovom</w:t>
      </w:r>
      <w:proofErr w:type="spellEnd"/>
      <w:r w:rsidRPr="003C6666">
        <w:rPr>
          <w:rFonts w:ascii="Candara" w:eastAsia="Times New Roman" w:hAnsi="Candara" w:cs="Times New Roman"/>
          <w:color w:val="000000"/>
          <w:sz w:val="20"/>
          <w:szCs w:val="20"/>
          <w:lang w:val="en-US"/>
        </w:rPr>
        <w:t xml:space="preserve"> bio </w:t>
      </w:r>
      <w:proofErr w:type="spellStart"/>
      <w:r w:rsidRPr="003C6666">
        <w:rPr>
          <w:rFonts w:ascii="Candara" w:eastAsia="Times New Roman" w:hAnsi="Candara" w:cs="Times New Roman"/>
          <w:color w:val="000000"/>
          <w:sz w:val="20"/>
          <w:szCs w:val="20"/>
          <w:lang w:val="en-US"/>
        </w:rPr>
        <w:t>izložen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skupu</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vidu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usmenog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saopštenja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detalji</w:t>
      </w:r>
      <w:proofErr w:type="spellEnd"/>
      <w:r w:rsidRPr="003C6666">
        <w:rPr>
          <w:rFonts w:ascii="Candara" w:eastAsia="Times New Roman" w:hAnsi="Candara" w:cs="Times New Roman"/>
          <w:color w:val="000000"/>
          <w:sz w:val="20"/>
          <w:szCs w:val="20"/>
          <w:lang w:val="en-US"/>
        </w:rPr>
        <w:t xml:space="preserve"> o tome </w:t>
      </w:r>
      <w:proofErr w:type="spellStart"/>
      <w:r w:rsidRPr="003C6666">
        <w:rPr>
          <w:rFonts w:ascii="Candara" w:eastAsia="Times New Roman" w:hAnsi="Candara" w:cs="Times New Roman"/>
          <w:color w:val="000000"/>
          <w:sz w:val="20"/>
          <w:szCs w:val="20"/>
          <w:lang w:val="en-US"/>
        </w:rPr>
        <w:t>treba</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budu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navedeni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mestu</w:t>
      </w:r>
      <w:proofErr w:type="spellEnd"/>
      <w:r w:rsidRPr="003C6666">
        <w:rPr>
          <w:rFonts w:ascii="Candara" w:eastAsia="Times New Roman" w:hAnsi="Candara" w:cs="Times New Roman"/>
          <w:color w:val="000000"/>
          <w:sz w:val="20"/>
          <w:szCs w:val="20"/>
          <w:lang w:val="en-US"/>
        </w:rPr>
        <w:t>.</w:t>
      </w:r>
    </w:p>
    <w:p w14:paraId="18B3A678"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dužni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potpuno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pravilno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citiraju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izvore</w:t>
      </w:r>
      <w:proofErr w:type="spellEnd"/>
      <w:r w:rsidRPr="003C6666">
        <w:rPr>
          <w:rFonts w:ascii="Candara" w:eastAsia="Times New Roman" w:hAnsi="Candara" w:cs="Times New Roman"/>
          <w:color w:val="000000"/>
          <w:sz w:val="20"/>
          <w:szCs w:val="20"/>
          <w:lang w:val="en-US"/>
        </w:rPr>
        <w:t xml:space="preserve"> koji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značajno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uticali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sadržaj</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istraživanja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Delovi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uključujući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tekst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jednačine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slike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tabele</w:t>
      </w:r>
      <w:proofErr w:type="spellEnd"/>
      <w:r w:rsidRPr="003C6666">
        <w:rPr>
          <w:rFonts w:ascii="Candara" w:eastAsia="Times New Roman" w:hAnsi="Candara" w:cs="Times New Roman"/>
          <w:color w:val="000000"/>
          <w:sz w:val="20"/>
          <w:szCs w:val="20"/>
          <w:lang w:val="en-US"/>
        </w:rPr>
        <w:t xml:space="preserve">, koji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doslovno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preuzeti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iz</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drugih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radova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moraju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jasno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označeni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posebnom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napomenom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npr</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znacima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navoda</w:t>
      </w:r>
      <w:proofErr w:type="spellEnd"/>
      <w:r w:rsidRPr="003C6666">
        <w:rPr>
          <w:rFonts w:ascii="Candara" w:eastAsia="Times New Roman" w:hAnsi="Candara" w:cs="Times New Roman"/>
          <w:color w:val="000000"/>
          <w:sz w:val="20"/>
          <w:szCs w:val="20"/>
          <w:lang w:val="en-US"/>
        </w:rPr>
        <w:t xml:space="preserve"> s </w:t>
      </w:r>
      <w:proofErr w:type="spellStart"/>
      <w:r w:rsidRPr="003C6666">
        <w:rPr>
          <w:rFonts w:ascii="Candara" w:eastAsia="Times New Roman" w:hAnsi="Candara" w:cs="Times New Roman"/>
          <w:color w:val="000000"/>
          <w:sz w:val="20"/>
          <w:szCs w:val="20"/>
          <w:lang w:val="en-US"/>
        </w:rPr>
        <w:t>preciznom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oznakom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mesta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preuzimanja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broja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stranice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ako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obimniji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dati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zasebnom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paragrafu</w:t>
      </w:r>
      <w:proofErr w:type="spellEnd"/>
      <w:r w:rsidRPr="003C6666">
        <w:rPr>
          <w:rFonts w:ascii="Candara" w:eastAsia="Times New Roman" w:hAnsi="Candara" w:cs="Times New Roman"/>
          <w:color w:val="000000"/>
          <w:sz w:val="20"/>
          <w:szCs w:val="20"/>
          <w:lang w:val="en-US"/>
        </w:rPr>
        <w:t>.</w:t>
      </w:r>
    </w:p>
    <w:p w14:paraId="3F06071C"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r w:rsidRPr="003C6666">
        <w:rPr>
          <w:rFonts w:ascii="Candara" w:eastAsia="Times New Roman" w:hAnsi="Candara" w:cs="Times New Roman"/>
          <w:color w:val="000000"/>
          <w:sz w:val="20"/>
          <w:szCs w:val="20"/>
          <w:lang w:val="en-US"/>
        </w:rPr>
        <w:t xml:space="preserve">Pune reference </w:t>
      </w:r>
      <w:proofErr w:type="spellStart"/>
      <w:r w:rsidRPr="003C6666">
        <w:rPr>
          <w:rFonts w:ascii="Candara" w:eastAsia="Times New Roman" w:hAnsi="Candara" w:cs="Times New Roman"/>
          <w:color w:val="000000"/>
          <w:sz w:val="20"/>
          <w:szCs w:val="20"/>
          <w:lang w:val="en-US"/>
        </w:rPr>
        <w:t>svih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navoda</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tekstu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citata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moraju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navedene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zasebnom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odeljku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Literatura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Reference)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to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jednoobrazan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način</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skladu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citatnim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stilom</w:t>
      </w:r>
      <w:proofErr w:type="spellEnd"/>
      <w:r w:rsidRPr="003C6666">
        <w:rPr>
          <w:rFonts w:ascii="Candara" w:eastAsia="Times New Roman" w:hAnsi="Candara" w:cs="Times New Roman"/>
          <w:color w:val="000000"/>
          <w:sz w:val="20"/>
          <w:szCs w:val="20"/>
          <w:lang w:val="en-US"/>
        </w:rPr>
        <w:t xml:space="preserve"> koji </w:t>
      </w:r>
      <w:proofErr w:type="spellStart"/>
      <w:r w:rsidRPr="003C6666">
        <w:rPr>
          <w:rFonts w:ascii="Candara" w:eastAsia="Times New Roman" w:hAnsi="Candara" w:cs="Times New Roman"/>
          <w:color w:val="000000"/>
          <w:sz w:val="20"/>
          <w:szCs w:val="20"/>
          <w:lang w:val="en-US"/>
        </w:rPr>
        <w:t>časopis</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koristi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odeljku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Literatura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navode</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samo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citirani</w:t>
      </w:r>
      <w:proofErr w:type="spellEnd"/>
      <w:r w:rsidRPr="003C6666">
        <w:rPr>
          <w:rFonts w:ascii="Candara" w:eastAsia="Times New Roman" w:hAnsi="Candara" w:cs="Times New Roman"/>
          <w:color w:val="000000"/>
          <w:sz w:val="20"/>
          <w:szCs w:val="20"/>
          <w:lang w:val="en-US"/>
        </w:rPr>
        <w:t xml:space="preserve">, a </w:t>
      </w:r>
      <w:proofErr w:type="spellStart"/>
      <w:r w:rsidRPr="003C6666">
        <w:rPr>
          <w:rFonts w:ascii="Candara" w:eastAsia="Times New Roman" w:hAnsi="Candara" w:cs="Times New Roman"/>
          <w:color w:val="000000"/>
          <w:sz w:val="20"/>
          <w:szCs w:val="20"/>
          <w:lang w:val="en-US"/>
        </w:rPr>
        <w:t>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ostali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izvori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upotrebljeni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prilikom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pripreme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w:t>
      </w:r>
    </w:p>
    <w:p w14:paraId="654B9BE1"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r w:rsidRPr="003C6666">
        <w:rPr>
          <w:rFonts w:ascii="Candara" w:eastAsia="Times New Roman" w:hAnsi="Candara" w:cs="Times New Roman"/>
          <w:color w:val="000000"/>
          <w:sz w:val="20"/>
          <w:szCs w:val="20"/>
          <w:lang w:val="en-US"/>
        </w:rPr>
        <w:t xml:space="preserve">U </w:t>
      </w:r>
      <w:proofErr w:type="spellStart"/>
      <w:r w:rsidRPr="003C6666">
        <w:rPr>
          <w:rFonts w:ascii="Candara" w:eastAsia="Times New Roman" w:hAnsi="Candara" w:cs="Times New Roman"/>
          <w:color w:val="000000"/>
          <w:sz w:val="20"/>
          <w:szCs w:val="20"/>
          <w:lang w:val="en-US"/>
        </w:rPr>
        <w:t>slučaju</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otkriju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važnu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grešku</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svom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radu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nakon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njegovog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objavljivanja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dužni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momentalno</w:t>
      </w:r>
      <w:proofErr w:type="spellEnd"/>
      <w:r w:rsidRPr="003C6666">
        <w:rPr>
          <w:rFonts w:ascii="Candara" w:eastAsia="Times New Roman" w:hAnsi="Candara" w:cs="Times New Roman"/>
          <w:color w:val="000000"/>
          <w:sz w:val="20"/>
          <w:szCs w:val="20"/>
          <w:lang w:val="en-US"/>
        </w:rPr>
        <w:t xml:space="preserve"> o tome </w:t>
      </w:r>
      <w:proofErr w:type="spellStart"/>
      <w:r w:rsidRPr="003C6666">
        <w:rPr>
          <w:rFonts w:ascii="Candara" w:eastAsia="Times New Roman" w:hAnsi="Candara" w:cs="Times New Roman"/>
          <w:color w:val="000000"/>
          <w:sz w:val="20"/>
          <w:szCs w:val="20"/>
          <w:lang w:val="en-US"/>
        </w:rPr>
        <w:t>obaveste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glavnog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izdavača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sarađuju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tome da se rad </w:t>
      </w:r>
      <w:proofErr w:type="spellStart"/>
      <w:r w:rsidRPr="003C6666">
        <w:rPr>
          <w:rFonts w:ascii="Candara" w:eastAsia="Times New Roman" w:hAnsi="Candara" w:cs="Times New Roman"/>
          <w:color w:val="000000"/>
          <w:sz w:val="20"/>
          <w:szCs w:val="20"/>
          <w:lang w:val="en-US"/>
        </w:rPr>
        <w:t>povuče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ispravi</w:t>
      </w:r>
      <w:proofErr w:type="spellEnd"/>
      <w:r w:rsidRPr="003C6666">
        <w:rPr>
          <w:rFonts w:ascii="Candara" w:eastAsia="Times New Roman" w:hAnsi="Candara" w:cs="Times New Roman"/>
          <w:color w:val="000000"/>
          <w:sz w:val="20"/>
          <w:szCs w:val="20"/>
          <w:lang w:val="en-US"/>
        </w:rPr>
        <w:t>.</w:t>
      </w:r>
    </w:p>
    <w:p w14:paraId="20A7F75C"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Obaveza</w:t>
      </w:r>
      <w:proofErr w:type="spellEnd"/>
      <w:r w:rsidRPr="003C6666">
        <w:rPr>
          <w:rFonts w:ascii="Candara" w:eastAsia="Times New Roman" w:hAnsi="Candara" w:cs="Times New Roman"/>
          <w:color w:val="000000"/>
          <w:sz w:val="20"/>
          <w:szCs w:val="20"/>
          <w:lang w:val="en-US"/>
        </w:rPr>
        <w:t xml:space="preserve"> je </w:t>
      </w:r>
      <w:proofErr w:type="spellStart"/>
      <w:r w:rsidRPr="003C6666">
        <w:rPr>
          <w:rFonts w:ascii="Candara" w:eastAsia="Times New Roman" w:hAnsi="Candara" w:cs="Times New Roman"/>
          <w:color w:val="000000"/>
          <w:sz w:val="20"/>
          <w:szCs w:val="20"/>
          <w:lang w:val="en-US"/>
        </w:rPr>
        <w:t>autora</w:t>
      </w:r>
      <w:proofErr w:type="spellEnd"/>
      <w:r w:rsidRPr="003C6666">
        <w:rPr>
          <w:rFonts w:ascii="Candara" w:eastAsia="Times New Roman" w:hAnsi="Candara" w:cs="Times New Roman"/>
          <w:color w:val="000000"/>
          <w:sz w:val="20"/>
          <w:szCs w:val="20"/>
          <w:lang w:val="en-US"/>
        </w:rPr>
        <w:t xml:space="preserve"> da u </w:t>
      </w:r>
      <w:proofErr w:type="spellStart"/>
      <w:r w:rsidRPr="003C6666">
        <w:rPr>
          <w:rFonts w:ascii="Candara" w:eastAsia="Times New Roman" w:hAnsi="Candara" w:cs="Times New Roman"/>
          <w:color w:val="000000"/>
          <w:sz w:val="20"/>
          <w:szCs w:val="20"/>
          <w:lang w:val="en-US"/>
        </w:rPr>
        <w:t>rukopisu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navedu</w:t>
      </w:r>
      <w:proofErr w:type="spellEnd"/>
      <w:r w:rsidRPr="003C6666">
        <w:rPr>
          <w:rFonts w:ascii="Candara" w:eastAsia="Times New Roman" w:hAnsi="Candara" w:cs="Times New Roman"/>
          <w:color w:val="000000"/>
          <w:sz w:val="20"/>
          <w:szCs w:val="20"/>
          <w:lang w:val="en-US"/>
        </w:rPr>
        <w:t xml:space="preserve"> da li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finansijskom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bilo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drugom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sukobu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interesa</w:t>
      </w:r>
      <w:proofErr w:type="spellEnd"/>
      <w:r w:rsidRPr="003C6666">
        <w:rPr>
          <w:rFonts w:ascii="Candara" w:eastAsia="Times New Roman" w:hAnsi="Candara" w:cs="Times New Roman"/>
          <w:color w:val="000000"/>
          <w:sz w:val="20"/>
          <w:szCs w:val="20"/>
          <w:lang w:val="en-US"/>
        </w:rPr>
        <w:t xml:space="preserve"> koji bi </w:t>
      </w:r>
      <w:proofErr w:type="spellStart"/>
      <w:r w:rsidRPr="003C6666">
        <w:rPr>
          <w:rFonts w:ascii="Candara" w:eastAsia="Times New Roman" w:hAnsi="Candara" w:cs="Times New Roman"/>
          <w:color w:val="000000"/>
          <w:sz w:val="20"/>
          <w:szCs w:val="20"/>
          <w:lang w:val="en-US"/>
        </w:rPr>
        <w:t>mogao</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utiče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njihove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rezultate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interpretaciju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rezultata</w:t>
      </w:r>
      <w:proofErr w:type="spellEnd"/>
      <w:r w:rsidRPr="003C6666">
        <w:rPr>
          <w:rFonts w:ascii="Candara" w:eastAsia="Times New Roman" w:hAnsi="Candara" w:cs="Times New Roman"/>
          <w:color w:val="000000"/>
          <w:sz w:val="20"/>
          <w:szCs w:val="20"/>
          <w:lang w:val="en-US"/>
        </w:rPr>
        <w:t>.</w:t>
      </w:r>
    </w:p>
    <w:p w14:paraId="66C9381F"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Predavanjem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obavezuju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poštovanje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uređivačke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politike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časopisa</w:t>
      </w:r>
      <w:proofErr w:type="spellEnd"/>
      <w:r w:rsidRPr="003C6666">
        <w:rPr>
          <w:rFonts w:ascii="Candara" w:eastAsia="Times New Roman" w:hAnsi="Candara" w:cs="Times New Roman"/>
          <w:color w:val="000000"/>
          <w:sz w:val="20"/>
          <w:szCs w:val="20"/>
          <w:lang w:val="en-US"/>
        </w:rPr>
        <w:t> </w:t>
      </w:r>
      <w:proofErr w:type="spellStart"/>
      <w:r w:rsidRPr="003C6666">
        <w:rPr>
          <w:rFonts w:ascii="Candara" w:eastAsia="Times New Roman" w:hAnsi="Candara" w:cs="Times New Roman"/>
          <w:i/>
          <w:iCs/>
          <w:color w:val="000000"/>
          <w:sz w:val="20"/>
          <w:szCs w:val="20"/>
          <w:lang w:val="en-US"/>
        </w:rPr>
        <w:t>Univerzitetska</w:t>
      </w:r>
      <w:proofErr w:type="spellEnd"/>
      <w:r w:rsidRPr="003C6666">
        <w:rPr>
          <w:rFonts w:ascii="Candara" w:eastAsia="Times New Roman" w:hAnsi="Candara" w:cs="Times New Roman"/>
          <w:i/>
          <w:iCs/>
          <w:color w:val="000000"/>
          <w:sz w:val="20"/>
          <w:szCs w:val="20"/>
          <w:lang w:val="en-US"/>
        </w:rPr>
        <w:t xml:space="preserve"> </w:t>
      </w:r>
      <w:proofErr w:type="spellStart"/>
      <w:r w:rsidRPr="003C6666">
        <w:rPr>
          <w:rFonts w:ascii="Candara" w:eastAsia="Times New Roman" w:hAnsi="Candara" w:cs="Times New Roman"/>
          <w:i/>
          <w:iCs/>
          <w:color w:val="000000"/>
          <w:sz w:val="20"/>
          <w:szCs w:val="20"/>
          <w:lang w:val="en-US"/>
        </w:rPr>
        <w:t>misao</w:t>
      </w:r>
      <w:proofErr w:type="spellEnd"/>
      <w:r w:rsidRPr="003C6666">
        <w:rPr>
          <w:rFonts w:ascii="Candara" w:eastAsia="Times New Roman" w:hAnsi="Candara" w:cs="Times New Roman"/>
          <w:color w:val="000000"/>
          <w:sz w:val="20"/>
          <w:szCs w:val="20"/>
          <w:lang w:val="en-US"/>
        </w:rPr>
        <w:t>.</w:t>
      </w:r>
    </w:p>
    <w:p w14:paraId="7121F0E0" w14:textId="77777777" w:rsidR="009B74A2" w:rsidRDefault="009B74A2" w:rsidP="009B74A2">
      <w:pPr>
        <w:pStyle w:val="Heading2"/>
      </w:pPr>
      <w:r>
        <w:t>Odgovornosti uredništva</w:t>
      </w:r>
    </w:p>
    <w:p w14:paraId="33CB180A"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Glavni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donosi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konačnu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odluku</w:t>
      </w:r>
      <w:proofErr w:type="spellEnd"/>
      <w:r w:rsidRPr="003C6666">
        <w:rPr>
          <w:rFonts w:ascii="Candara" w:eastAsia="Times New Roman" w:hAnsi="Candara" w:cs="Times New Roman"/>
          <w:color w:val="000000"/>
          <w:sz w:val="20"/>
          <w:szCs w:val="20"/>
          <w:lang w:val="en-US"/>
        </w:rPr>
        <w:t xml:space="preserve"> o tome koji </w:t>
      </w:r>
      <w:proofErr w:type="spellStart"/>
      <w:r w:rsidRPr="003C6666">
        <w:rPr>
          <w:rFonts w:ascii="Candara" w:eastAsia="Times New Roman" w:hAnsi="Candara" w:cs="Times New Roman"/>
          <w:color w:val="000000"/>
          <w:sz w:val="20"/>
          <w:szCs w:val="20"/>
          <w:lang w:val="en-US"/>
        </w:rPr>
        <w:t>će</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rukopisi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Odluke</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donose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isključivo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osnovu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vrednosti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Moraju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oslobođene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rasnih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polnih</w:t>
      </w:r>
      <w:proofErr w:type="spellEnd"/>
      <w:r w:rsidRPr="003C6666">
        <w:rPr>
          <w:rFonts w:ascii="Candara" w:eastAsia="Times New Roman" w:hAnsi="Candara" w:cs="Times New Roman"/>
          <w:color w:val="000000"/>
          <w:sz w:val="20"/>
          <w:szCs w:val="20"/>
          <w:lang w:val="en-US"/>
        </w:rPr>
        <w:t>/</w:t>
      </w:r>
      <w:proofErr w:type="spellStart"/>
      <w:r w:rsidRPr="003C6666">
        <w:rPr>
          <w:rFonts w:ascii="Candara" w:eastAsia="Times New Roman" w:hAnsi="Candara" w:cs="Times New Roman"/>
          <w:color w:val="000000"/>
          <w:sz w:val="20"/>
          <w:szCs w:val="20"/>
          <w:lang w:val="en-US"/>
        </w:rPr>
        <w:t>rodnih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verskih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etničkih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političkih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predrasuda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Prilikom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donošenja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odluke</w:t>
      </w:r>
      <w:proofErr w:type="spellEnd"/>
      <w:r w:rsidRPr="003C6666">
        <w:rPr>
          <w:rFonts w:ascii="Candara" w:eastAsia="Times New Roman" w:hAnsi="Candara" w:cs="Times New Roman"/>
          <w:color w:val="000000"/>
          <w:sz w:val="20"/>
          <w:szCs w:val="20"/>
          <w:lang w:val="en-US"/>
        </w:rPr>
        <w:t xml:space="preserve"> o </w:t>
      </w:r>
      <w:proofErr w:type="spellStart"/>
      <w:r w:rsidRPr="003C6666">
        <w:rPr>
          <w:rFonts w:ascii="Candara" w:eastAsia="Times New Roman" w:hAnsi="Candara" w:cs="Times New Roman"/>
          <w:color w:val="000000"/>
          <w:sz w:val="20"/>
          <w:szCs w:val="20"/>
          <w:lang w:val="en-US"/>
        </w:rPr>
        <w:t>objavljivanju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glavni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rukovodi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uređivačkom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politikom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vodeći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računa</w:t>
      </w:r>
      <w:proofErr w:type="spellEnd"/>
      <w:r w:rsidRPr="003C6666">
        <w:rPr>
          <w:rFonts w:ascii="Candara" w:eastAsia="Times New Roman" w:hAnsi="Candara" w:cs="Times New Roman"/>
          <w:color w:val="000000"/>
          <w:sz w:val="20"/>
          <w:szCs w:val="20"/>
          <w:lang w:val="en-US"/>
        </w:rPr>
        <w:t xml:space="preserve"> o </w:t>
      </w:r>
      <w:proofErr w:type="spellStart"/>
      <w:r w:rsidRPr="003C6666">
        <w:rPr>
          <w:rFonts w:ascii="Candara" w:eastAsia="Times New Roman" w:hAnsi="Candara" w:cs="Times New Roman"/>
          <w:color w:val="000000"/>
          <w:sz w:val="20"/>
          <w:szCs w:val="20"/>
          <w:lang w:val="en-US"/>
        </w:rPr>
        <w:t>zakonskim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propisima</w:t>
      </w:r>
      <w:proofErr w:type="spellEnd"/>
      <w:r w:rsidRPr="003C6666">
        <w:rPr>
          <w:rFonts w:ascii="Candara" w:eastAsia="Times New Roman" w:hAnsi="Candara" w:cs="Times New Roman"/>
          <w:color w:val="000000"/>
          <w:sz w:val="20"/>
          <w:szCs w:val="20"/>
          <w:lang w:val="en-US"/>
        </w:rPr>
        <w:t xml:space="preserve"> koji se </w:t>
      </w:r>
      <w:proofErr w:type="spellStart"/>
      <w:r w:rsidRPr="003C6666">
        <w:rPr>
          <w:rFonts w:ascii="Candara" w:eastAsia="Times New Roman" w:hAnsi="Candara" w:cs="Times New Roman"/>
          <w:color w:val="000000"/>
          <w:sz w:val="20"/>
          <w:szCs w:val="20"/>
          <w:lang w:val="en-US"/>
        </w:rPr>
        <w:t>odnose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klevetu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kršenja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autorskih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prava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plagiranje</w:t>
      </w:r>
      <w:proofErr w:type="spellEnd"/>
      <w:r w:rsidRPr="003C6666">
        <w:rPr>
          <w:rFonts w:ascii="Candara" w:eastAsia="Times New Roman" w:hAnsi="Candara" w:cs="Times New Roman"/>
          <w:color w:val="000000"/>
          <w:sz w:val="20"/>
          <w:szCs w:val="20"/>
          <w:lang w:val="en-US"/>
        </w:rPr>
        <w:t>.</w:t>
      </w:r>
    </w:p>
    <w:p w14:paraId="11660663"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Članovi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uredništva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uključujući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glavnog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urednika</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smeju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sukobu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interesa</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vezi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razmatraju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Članovi</w:t>
      </w:r>
      <w:proofErr w:type="spellEnd"/>
      <w:r w:rsidRPr="003C6666">
        <w:rPr>
          <w:rFonts w:ascii="Candara" w:eastAsia="Times New Roman" w:hAnsi="Candara" w:cs="Times New Roman"/>
          <w:color w:val="000000"/>
          <w:sz w:val="20"/>
          <w:szCs w:val="20"/>
          <w:lang w:val="en-US"/>
        </w:rPr>
        <w:t xml:space="preserve"> za </w:t>
      </w:r>
      <w:proofErr w:type="spellStart"/>
      <w:r w:rsidRPr="003C6666">
        <w:rPr>
          <w:rFonts w:ascii="Candara" w:eastAsia="Times New Roman" w:hAnsi="Candara" w:cs="Times New Roman"/>
          <w:color w:val="000000"/>
          <w:sz w:val="20"/>
          <w:szCs w:val="20"/>
          <w:lang w:val="en-US"/>
        </w:rPr>
        <w:t>koje</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pretpostavi</w:t>
      </w:r>
      <w:proofErr w:type="spellEnd"/>
      <w:r w:rsidRPr="003C6666">
        <w:rPr>
          <w:rFonts w:ascii="Candara" w:eastAsia="Times New Roman" w:hAnsi="Candara" w:cs="Times New Roman"/>
          <w:color w:val="000000"/>
          <w:sz w:val="20"/>
          <w:szCs w:val="20"/>
          <w:lang w:val="en-US"/>
        </w:rPr>
        <w:t xml:space="preserve"> da bi </w:t>
      </w:r>
      <w:proofErr w:type="spellStart"/>
      <w:r w:rsidRPr="003C6666">
        <w:rPr>
          <w:rFonts w:ascii="Candara" w:eastAsia="Times New Roman" w:hAnsi="Candara" w:cs="Times New Roman"/>
          <w:color w:val="000000"/>
          <w:sz w:val="20"/>
          <w:szCs w:val="20"/>
          <w:lang w:val="en-US"/>
        </w:rPr>
        <w:t>neko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mogao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smatrati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sukobu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interesa</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učestvuju</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postupku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odlučivanja</w:t>
      </w:r>
      <w:proofErr w:type="spellEnd"/>
      <w:r w:rsidRPr="003C6666">
        <w:rPr>
          <w:rFonts w:ascii="Candara" w:eastAsia="Times New Roman" w:hAnsi="Candara" w:cs="Times New Roman"/>
          <w:color w:val="000000"/>
          <w:sz w:val="20"/>
          <w:szCs w:val="20"/>
          <w:lang w:val="en-US"/>
        </w:rPr>
        <w:t xml:space="preserve"> o </w:t>
      </w:r>
      <w:proofErr w:type="spellStart"/>
      <w:r w:rsidRPr="003C6666">
        <w:rPr>
          <w:rFonts w:ascii="Candara" w:eastAsia="Times New Roman" w:hAnsi="Candara" w:cs="Times New Roman"/>
          <w:color w:val="000000"/>
          <w:sz w:val="20"/>
          <w:szCs w:val="20"/>
          <w:lang w:val="en-US"/>
        </w:rPr>
        <w:t>određenom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rukopisu</w:t>
      </w:r>
      <w:proofErr w:type="spellEnd"/>
      <w:r w:rsidRPr="003C6666">
        <w:rPr>
          <w:rFonts w:ascii="Candara" w:eastAsia="Times New Roman" w:hAnsi="Candara" w:cs="Times New Roman"/>
          <w:color w:val="000000"/>
          <w:sz w:val="20"/>
          <w:szCs w:val="20"/>
          <w:lang w:val="en-US"/>
        </w:rPr>
        <w:t>.</w:t>
      </w:r>
    </w:p>
    <w:p w14:paraId="120FB3C6"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Rukopisi</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čuvaju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kao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poverljiv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materijal</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Informacije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ideje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sadržane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rukopisima</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smeju</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koristiti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lične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svrhe</w:t>
      </w:r>
      <w:proofErr w:type="spellEnd"/>
      <w:r w:rsidRPr="003C6666">
        <w:rPr>
          <w:rFonts w:ascii="Candara" w:eastAsia="Times New Roman" w:hAnsi="Candara" w:cs="Times New Roman"/>
          <w:color w:val="000000"/>
          <w:sz w:val="20"/>
          <w:szCs w:val="20"/>
          <w:lang w:val="en-US"/>
        </w:rPr>
        <w:t xml:space="preserve"> bez </w:t>
      </w:r>
      <w:proofErr w:type="spellStart"/>
      <w:r w:rsidRPr="003C6666">
        <w:rPr>
          <w:rFonts w:ascii="Candara" w:eastAsia="Times New Roman" w:hAnsi="Candara" w:cs="Times New Roman"/>
          <w:color w:val="000000"/>
          <w:sz w:val="20"/>
          <w:szCs w:val="20"/>
          <w:lang w:val="en-US"/>
        </w:rPr>
        <w:t>izričite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pisane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dozvole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autora</w:t>
      </w:r>
      <w:proofErr w:type="spellEnd"/>
      <w:r w:rsidRPr="003C6666">
        <w:rPr>
          <w:rFonts w:ascii="Candara" w:eastAsia="Times New Roman" w:hAnsi="Candara" w:cs="Times New Roman"/>
          <w:color w:val="000000"/>
          <w:sz w:val="20"/>
          <w:szCs w:val="20"/>
          <w:lang w:val="en-US"/>
        </w:rPr>
        <w:t>.</w:t>
      </w:r>
    </w:p>
    <w:p w14:paraId="7F70620E"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Glavni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članovi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uredništva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dužni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preduzmu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razumne</w:t>
      </w:r>
      <w:proofErr w:type="spellEnd"/>
      <w:r w:rsidRPr="003C6666">
        <w:rPr>
          <w:rFonts w:ascii="Candara" w:eastAsia="Times New Roman" w:hAnsi="Candara" w:cs="Times New Roman"/>
          <w:color w:val="000000"/>
          <w:sz w:val="20"/>
          <w:szCs w:val="20"/>
          <w:lang w:val="en-US"/>
        </w:rPr>
        <w:t xml:space="preserve"> mere da </w:t>
      </w:r>
      <w:proofErr w:type="spellStart"/>
      <w:r w:rsidRPr="003C6666">
        <w:rPr>
          <w:rFonts w:ascii="Candara" w:eastAsia="Times New Roman" w:hAnsi="Candara" w:cs="Times New Roman"/>
          <w:color w:val="000000"/>
          <w:sz w:val="20"/>
          <w:szCs w:val="20"/>
          <w:lang w:val="en-US"/>
        </w:rPr>
        <w:t>autori</w:t>
      </w:r>
      <w:proofErr w:type="spellEnd"/>
      <w:r w:rsidRPr="003C6666">
        <w:rPr>
          <w:rFonts w:ascii="Candara" w:eastAsia="Times New Roman" w:hAnsi="Candara" w:cs="Times New Roman"/>
          <w:color w:val="000000"/>
          <w:sz w:val="20"/>
          <w:szCs w:val="20"/>
          <w:lang w:val="en-US"/>
        </w:rPr>
        <w:t>/</w:t>
      </w:r>
      <w:proofErr w:type="spellStart"/>
      <w:r w:rsidRPr="003C6666">
        <w:rPr>
          <w:rFonts w:ascii="Candara" w:eastAsia="Times New Roman" w:hAnsi="Candara" w:cs="Times New Roman"/>
          <w:color w:val="000000"/>
          <w:sz w:val="20"/>
          <w:szCs w:val="20"/>
          <w:lang w:val="en-US"/>
        </w:rPr>
        <w:t>recenzenti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ostanu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anonimni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tokom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nakon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procesa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evaluacije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skladu</w:t>
      </w:r>
      <w:proofErr w:type="spellEnd"/>
      <w:r w:rsidRPr="003C6666">
        <w:rPr>
          <w:rFonts w:ascii="Candara" w:eastAsia="Times New Roman" w:hAnsi="Candara" w:cs="Times New Roman"/>
          <w:color w:val="000000"/>
          <w:sz w:val="20"/>
          <w:szCs w:val="20"/>
          <w:lang w:val="en-US"/>
        </w:rPr>
        <w:t xml:space="preserve"> s </w:t>
      </w:r>
      <w:proofErr w:type="spellStart"/>
      <w:r w:rsidRPr="003C6666">
        <w:rPr>
          <w:rFonts w:ascii="Candara" w:eastAsia="Times New Roman" w:hAnsi="Candara" w:cs="Times New Roman"/>
          <w:color w:val="000000"/>
          <w:sz w:val="20"/>
          <w:szCs w:val="20"/>
          <w:lang w:val="en-US"/>
        </w:rPr>
        <w:t>procedurom</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upotrebi</w:t>
      </w:r>
      <w:proofErr w:type="spellEnd"/>
      <w:r w:rsidRPr="003C6666">
        <w:rPr>
          <w:rFonts w:ascii="Candara" w:eastAsia="Times New Roman" w:hAnsi="Candara" w:cs="Times New Roman"/>
          <w:color w:val="000000"/>
          <w:sz w:val="20"/>
          <w:szCs w:val="20"/>
          <w:lang w:val="en-US"/>
        </w:rPr>
        <w:t>.</w:t>
      </w:r>
    </w:p>
    <w:p w14:paraId="5495CEDB" w14:textId="77777777" w:rsidR="009B74A2" w:rsidRDefault="009B74A2" w:rsidP="009B74A2">
      <w:pPr>
        <w:pStyle w:val="Heading2"/>
      </w:pPr>
      <w:r>
        <w:t>Odgovornosti recenzenata</w:t>
      </w:r>
    </w:p>
    <w:p w14:paraId="0133F677"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Recenzenti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dužni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pruže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kvalifikovanu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pravovremenu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ocenu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naučnih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zasluga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Recenzent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posebno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vodi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računa</w:t>
      </w:r>
      <w:proofErr w:type="spellEnd"/>
      <w:r w:rsidRPr="003C6666">
        <w:rPr>
          <w:rFonts w:ascii="Candara" w:eastAsia="Times New Roman" w:hAnsi="Candara" w:cs="Times New Roman"/>
          <w:color w:val="000000"/>
          <w:sz w:val="20"/>
          <w:szCs w:val="20"/>
          <w:lang w:val="en-US"/>
        </w:rPr>
        <w:t xml:space="preserve"> o </w:t>
      </w:r>
      <w:proofErr w:type="spellStart"/>
      <w:r w:rsidRPr="003C6666">
        <w:rPr>
          <w:rFonts w:ascii="Candara" w:eastAsia="Times New Roman" w:hAnsi="Candara" w:cs="Times New Roman"/>
          <w:color w:val="000000"/>
          <w:sz w:val="20"/>
          <w:szCs w:val="20"/>
          <w:lang w:val="en-US"/>
        </w:rPr>
        <w:t>stvarnom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doprinosu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originalnosti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Pregled</w:t>
      </w:r>
      <w:proofErr w:type="spellEnd"/>
      <w:r w:rsidRPr="003C6666">
        <w:rPr>
          <w:rFonts w:ascii="Candara" w:eastAsia="Times New Roman" w:hAnsi="Candara" w:cs="Times New Roman"/>
          <w:color w:val="000000"/>
          <w:sz w:val="20"/>
          <w:szCs w:val="20"/>
          <w:lang w:val="en-US"/>
        </w:rPr>
        <w:t xml:space="preserve"> mora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potpuno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objektivan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Procena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recenzenata</w:t>
      </w:r>
      <w:proofErr w:type="spellEnd"/>
      <w:r w:rsidRPr="003C6666">
        <w:rPr>
          <w:rFonts w:ascii="Candara" w:eastAsia="Times New Roman" w:hAnsi="Candara" w:cs="Times New Roman"/>
          <w:color w:val="000000"/>
          <w:sz w:val="20"/>
          <w:szCs w:val="20"/>
          <w:lang w:val="en-US"/>
        </w:rPr>
        <w:t xml:space="preserve"> mora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jasna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potkrepljena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argumentima</w:t>
      </w:r>
      <w:proofErr w:type="spellEnd"/>
      <w:r w:rsidRPr="003C6666">
        <w:rPr>
          <w:rFonts w:ascii="Candara" w:eastAsia="Times New Roman" w:hAnsi="Candara" w:cs="Times New Roman"/>
          <w:color w:val="000000"/>
          <w:sz w:val="20"/>
          <w:szCs w:val="20"/>
          <w:lang w:val="en-US"/>
        </w:rPr>
        <w:t>.</w:t>
      </w:r>
    </w:p>
    <w:p w14:paraId="4182E655"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Recenzenti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ocenjuju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usklađenost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profilom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časopisa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relevantnost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istražene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teme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primenjenih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metoda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naučnu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relevantnost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informacija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predstavljenih</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rukopisu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stil</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prezentacije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naučni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aparat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Recenzija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standardni</w:t>
      </w:r>
      <w:proofErr w:type="spellEnd"/>
      <w:r w:rsidRPr="003C6666">
        <w:rPr>
          <w:rFonts w:ascii="Candara" w:eastAsia="Times New Roman" w:hAnsi="Candara" w:cs="Times New Roman"/>
          <w:color w:val="000000"/>
          <w:sz w:val="20"/>
          <w:szCs w:val="20"/>
          <w:lang w:val="en-US"/>
        </w:rPr>
        <w:t xml:space="preserve"> format.</w:t>
      </w:r>
    </w:p>
    <w:p w14:paraId="55CB2013"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lastRenderedPageBreak/>
        <w:t>Recenzent</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sme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biti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sukobu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interesa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finansijerima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istraživanja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Ukoliko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postoji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takav</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sukob</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recenzent</w:t>
      </w:r>
      <w:proofErr w:type="spellEnd"/>
      <w:r w:rsidRPr="003C6666">
        <w:rPr>
          <w:rFonts w:ascii="Candara" w:eastAsia="Times New Roman" w:hAnsi="Candara" w:cs="Times New Roman"/>
          <w:color w:val="000000"/>
          <w:sz w:val="20"/>
          <w:szCs w:val="20"/>
          <w:lang w:val="en-US"/>
        </w:rPr>
        <w:t xml:space="preserve"> je </w:t>
      </w:r>
      <w:proofErr w:type="spellStart"/>
      <w:r w:rsidRPr="003C6666">
        <w:rPr>
          <w:rFonts w:ascii="Candara" w:eastAsia="Times New Roman" w:hAnsi="Candara" w:cs="Times New Roman"/>
          <w:color w:val="000000"/>
          <w:sz w:val="20"/>
          <w:szCs w:val="20"/>
          <w:lang w:val="en-US"/>
        </w:rPr>
        <w:t>dužan</w:t>
      </w:r>
      <w:proofErr w:type="spellEnd"/>
      <w:r w:rsidRPr="003C6666">
        <w:rPr>
          <w:rFonts w:ascii="Candara" w:eastAsia="Times New Roman" w:hAnsi="Candara" w:cs="Times New Roman"/>
          <w:color w:val="000000"/>
          <w:sz w:val="20"/>
          <w:szCs w:val="20"/>
          <w:lang w:val="en-US"/>
        </w:rPr>
        <w:t xml:space="preserve"> da o tome </w:t>
      </w:r>
      <w:proofErr w:type="spellStart"/>
      <w:r w:rsidRPr="003C6666">
        <w:rPr>
          <w:rFonts w:ascii="Candara" w:eastAsia="Times New Roman" w:hAnsi="Candara" w:cs="Times New Roman"/>
          <w:color w:val="000000"/>
          <w:sz w:val="20"/>
          <w:szCs w:val="20"/>
          <w:lang w:val="en-US"/>
        </w:rPr>
        <w:t>odmah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obavesti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glavnog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odgovornog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Recenzent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neće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prihvatiti</w:t>
      </w:r>
      <w:proofErr w:type="spellEnd"/>
      <w:r w:rsidRPr="003C6666">
        <w:rPr>
          <w:rFonts w:ascii="Candara" w:eastAsia="Times New Roman" w:hAnsi="Candara" w:cs="Times New Roman"/>
          <w:color w:val="000000"/>
          <w:sz w:val="20"/>
          <w:szCs w:val="20"/>
          <w:lang w:val="en-US"/>
        </w:rPr>
        <w:t xml:space="preserve"> za </w:t>
      </w:r>
      <w:proofErr w:type="spellStart"/>
      <w:r w:rsidRPr="003C6666">
        <w:rPr>
          <w:rFonts w:ascii="Candara" w:eastAsia="Times New Roman" w:hAnsi="Candara" w:cs="Times New Roman"/>
          <w:color w:val="000000"/>
          <w:sz w:val="20"/>
          <w:szCs w:val="20"/>
          <w:lang w:val="en-US"/>
        </w:rPr>
        <w:t>recenziranje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radove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izvan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oblasti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svoje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potpune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kompetentnosti</w:t>
      </w:r>
      <w:proofErr w:type="spellEnd"/>
      <w:r w:rsidRPr="003C6666">
        <w:rPr>
          <w:rFonts w:ascii="Candara" w:eastAsia="Times New Roman" w:hAnsi="Candara" w:cs="Times New Roman"/>
          <w:color w:val="000000"/>
          <w:sz w:val="20"/>
          <w:szCs w:val="20"/>
          <w:lang w:val="en-US"/>
        </w:rPr>
        <w:t>.</w:t>
      </w:r>
    </w:p>
    <w:p w14:paraId="6C9A4BFF"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3C6666">
        <w:rPr>
          <w:rFonts w:ascii="Candara" w:eastAsia="Times New Roman" w:hAnsi="Candara" w:cs="Times New Roman"/>
          <w:color w:val="000000"/>
          <w:sz w:val="20"/>
          <w:szCs w:val="20"/>
          <w:lang w:val="en-US"/>
        </w:rPr>
        <w:t>Recenzenti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treba</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upozore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glavnog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urednika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osnovane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sumnje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saznanja</w:t>
      </w:r>
      <w:proofErr w:type="spellEnd"/>
      <w:r w:rsidRPr="003C6666">
        <w:rPr>
          <w:rFonts w:ascii="Candara" w:eastAsia="Times New Roman" w:hAnsi="Candara" w:cs="Times New Roman"/>
          <w:color w:val="000000"/>
          <w:sz w:val="20"/>
          <w:szCs w:val="20"/>
          <w:lang w:val="en-US"/>
        </w:rPr>
        <w:t xml:space="preserve"> o </w:t>
      </w:r>
      <w:proofErr w:type="spellStart"/>
      <w:r w:rsidRPr="003C6666">
        <w:rPr>
          <w:rFonts w:ascii="Candara" w:eastAsia="Times New Roman" w:hAnsi="Candara" w:cs="Times New Roman"/>
          <w:color w:val="000000"/>
          <w:sz w:val="20"/>
          <w:szCs w:val="20"/>
          <w:lang w:val="en-US"/>
        </w:rPr>
        <w:t>mogućim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kršenjima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etičkih</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standarda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strane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Recenzenti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treba</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prepoznaju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relevantne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objavljene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radove</w:t>
      </w:r>
      <w:proofErr w:type="spellEnd"/>
      <w:r w:rsidRPr="003C6666">
        <w:rPr>
          <w:rFonts w:ascii="Candara" w:eastAsia="Times New Roman" w:hAnsi="Candara" w:cs="Times New Roman"/>
          <w:color w:val="000000"/>
          <w:sz w:val="20"/>
          <w:szCs w:val="20"/>
          <w:lang w:val="en-US"/>
        </w:rPr>
        <w:t xml:space="preserve"> koji </w:t>
      </w:r>
      <w:proofErr w:type="spellStart"/>
      <w:r w:rsidRPr="003C6666">
        <w:rPr>
          <w:rFonts w:ascii="Candara" w:eastAsia="Times New Roman" w:hAnsi="Candara" w:cs="Times New Roman"/>
          <w:color w:val="000000"/>
          <w:sz w:val="20"/>
          <w:szCs w:val="20"/>
          <w:lang w:val="en-US"/>
        </w:rPr>
        <w:t>nisu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razmatrani</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rukopisu</w:t>
      </w:r>
      <w:proofErr w:type="spellEnd"/>
      <w:r w:rsidRPr="003C6666">
        <w:rPr>
          <w:rFonts w:ascii="Candara" w:eastAsia="Times New Roman" w:hAnsi="Candara" w:cs="Times New Roman"/>
          <w:color w:val="000000"/>
          <w:sz w:val="20"/>
          <w:szCs w:val="20"/>
          <w:lang w:val="en-US"/>
        </w:rPr>
        <w:t xml:space="preserve">. Oni </w:t>
      </w:r>
      <w:proofErr w:type="spellStart"/>
      <w:r w:rsidRPr="003C6666">
        <w:rPr>
          <w:rFonts w:ascii="Candara" w:eastAsia="Times New Roman" w:hAnsi="Candara" w:cs="Times New Roman"/>
          <w:color w:val="000000"/>
          <w:sz w:val="20"/>
          <w:szCs w:val="20"/>
          <w:lang w:val="en-US"/>
        </w:rPr>
        <w:t>mogu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preporučiti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određene</w:t>
      </w:r>
      <w:proofErr w:type="spellEnd"/>
      <w:r w:rsidRPr="003C6666">
        <w:rPr>
          <w:rFonts w:ascii="Candara" w:eastAsia="Times New Roman" w:hAnsi="Candara" w:cs="Times New Roman"/>
          <w:color w:val="000000"/>
          <w:sz w:val="20"/>
          <w:szCs w:val="20"/>
          <w:lang w:val="en-US"/>
        </w:rPr>
        <w:t xml:space="preserve"> reference za </w:t>
      </w:r>
      <w:proofErr w:type="spellStart"/>
      <w:r w:rsidRPr="003C6666">
        <w:rPr>
          <w:rFonts w:ascii="Candara" w:eastAsia="Times New Roman" w:hAnsi="Candara" w:cs="Times New Roman"/>
          <w:color w:val="000000"/>
          <w:sz w:val="20"/>
          <w:szCs w:val="20"/>
          <w:lang w:val="en-US"/>
        </w:rPr>
        <w:t>citiranje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neće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tražiti</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citiraju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radove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objavljene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Univerzitetskoj</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misli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ili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svoje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radove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osim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ako</w:t>
      </w:r>
      <w:proofErr w:type="spellEnd"/>
      <w:r w:rsidRPr="003C6666">
        <w:rPr>
          <w:rFonts w:ascii="Candara" w:eastAsia="Times New Roman" w:hAnsi="Candara" w:cs="Times New Roman"/>
          <w:color w:val="000000"/>
          <w:sz w:val="20"/>
          <w:szCs w:val="20"/>
          <w:lang w:val="en-US"/>
        </w:rPr>
        <w:t xml:space="preserve"> je to </w:t>
      </w:r>
      <w:proofErr w:type="spellStart"/>
      <w:r w:rsidRPr="003C6666">
        <w:rPr>
          <w:rFonts w:ascii="Candara" w:eastAsia="Times New Roman" w:hAnsi="Candara" w:cs="Times New Roman"/>
          <w:color w:val="000000"/>
          <w:sz w:val="20"/>
          <w:szCs w:val="20"/>
          <w:lang w:val="en-US"/>
        </w:rPr>
        <w:t>opravdano</w:t>
      </w:r>
      <w:proofErr w:type="spellEnd"/>
      <w:r w:rsidRPr="003C6666">
        <w:rPr>
          <w:rFonts w:ascii="Candara" w:eastAsia="Times New Roman" w:hAnsi="Candara" w:cs="Times New Roman"/>
          <w:color w:val="000000"/>
          <w:sz w:val="20"/>
          <w:szCs w:val="20"/>
          <w:lang w:val="en-US"/>
        </w:rPr>
        <w:t>.</w:t>
      </w:r>
    </w:p>
    <w:p w14:paraId="76626055"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r w:rsidRPr="003C6666">
        <w:rPr>
          <w:rFonts w:ascii="Candara" w:eastAsia="Times New Roman" w:hAnsi="Candara" w:cs="Times New Roman"/>
          <w:color w:val="000000"/>
          <w:sz w:val="20"/>
          <w:szCs w:val="20"/>
          <w:lang w:val="en-US"/>
        </w:rPr>
        <w:t xml:space="preserve">Od </w:t>
      </w:r>
      <w:proofErr w:type="spellStart"/>
      <w:r w:rsidRPr="003C6666">
        <w:rPr>
          <w:rFonts w:ascii="Candara" w:eastAsia="Times New Roman" w:hAnsi="Candara" w:cs="Times New Roman"/>
          <w:color w:val="000000"/>
          <w:sz w:val="20"/>
          <w:szCs w:val="20"/>
          <w:lang w:val="en-US"/>
        </w:rPr>
        <w:t>recenzenata</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očekuje</w:t>
      </w:r>
      <w:proofErr w:type="spellEnd"/>
      <w:r w:rsidRPr="003C6666">
        <w:rPr>
          <w:rFonts w:ascii="Candara" w:eastAsia="Times New Roman" w:hAnsi="Candara" w:cs="Times New Roman"/>
          <w:color w:val="000000"/>
          <w:sz w:val="20"/>
          <w:szCs w:val="20"/>
          <w:lang w:val="en-US"/>
        </w:rPr>
        <w:t xml:space="preserve"> da </w:t>
      </w:r>
      <w:proofErr w:type="spellStart"/>
      <w:r w:rsidRPr="003C6666">
        <w:rPr>
          <w:rFonts w:ascii="Candara" w:eastAsia="Times New Roman" w:hAnsi="Candara" w:cs="Times New Roman"/>
          <w:color w:val="000000"/>
          <w:sz w:val="20"/>
          <w:szCs w:val="20"/>
          <w:lang w:val="en-US"/>
        </w:rPr>
        <w:t>poboljšaju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kvalitet</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svojim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prijedlozima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Ako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preporuče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ispravku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prije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objavljivanja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dužni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su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navesti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način</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koji se to </w:t>
      </w:r>
      <w:proofErr w:type="spellStart"/>
      <w:r w:rsidRPr="003C6666">
        <w:rPr>
          <w:rFonts w:ascii="Candara" w:eastAsia="Times New Roman" w:hAnsi="Candara" w:cs="Times New Roman"/>
          <w:color w:val="000000"/>
          <w:sz w:val="20"/>
          <w:szCs w:val="20"/>
          <w:lang w:val="en-US"/>
        </w:rPr>
        <w:t>može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postići</w:t>
      </w:r>
      <w:proofErr w:type="spellEnd"/>
      <w:r w:rsidRPr="003C6666">
        <w:rPr>
          <w:rFonts w:ascii="Candara" w:eastAsia="Times New Roman" w:hAnsi="Candara" w:cs="Times New Roman"/>
          <w:color w:val="000000"/>
          <w:sz w:val="20"/>
          <w:szCs w:val="20"/>
          <w:lang w:val="en-US"/>
        </w:rPr>
        <w:t>.</w:t>
      </w:r>
    </w:p>
    <w:p w14:paraId="37168FE5" w14:textId="77777777" w:rsidR="003C6666" w:rsidRPr="003C6666" w:rsidRDefault="003C6666" w:rsidP="003C6666">
      <w:pPr>
        <w:spacing w:before="100" w:beforeAutospacing="1" w:after="100" w:afterAutospacing="1" w:line="240" w:lineRule="auto"/>
        <w:rPr>
          <w:rFonts w:ascii="Candara" w:eastAsia="Times New Roman" w:hAnsi="Candara" w:cs="Times New Roman"/>
          <w:color w:val="000000"/>
          <w:sz w:val="20"/>
          <w:szCs w:val="20"/>
          <w:lang w:val="en-US"/>
        </w:rPr>
      </w:pPr>
      <w:r w:rsidRPr="003C6666">
        <w:rPr>
          <w:rFonts w:ascii="Candara" w:eastAsia="Times New Roman" w:hAnsi="Candara" w:cs="Times New Roman"/>
          <w:color w:val="000000"/>
          <w:sz w:val="20"/>
          <w:szCs w:val="20"/>
          <w:lang w:val="en-US"/>
        </w:rPr>
        <w:t xml:space="preserve">Svi </w:t>
      </w:r>
      <w:proofErr w:type="spellStart"/>
      <w:r w:rsidRPr="003C6666">
        <w:rPr>
          <w:rFonts w:ascii="Candara" w:eastAsia="Times New Roman" w:hAnsi="Candara" w:cs="Times New Roman"/>
          <w:color w:val="000000"/>
          <w:sz w:val="20"/>
          <w:szCs w:val="20"/>
          <w:lang w:val="en-US"/>
        </w:rPr>
        <w:t>rukopisi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primljeni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recenziju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moraju</w:t>
      </w:r>
      <w:proofErr w:type="spellEnd"/>
      <w:r w:rsidRPr="003C6666">
        <w:rPr>
          <w:rFonts w:ascii="Candara" w:eastAsia="Times New Roman" w:hAnsi="Candara" w:cs="Times New Roman"/>
          <w:color w:val="000000"/>
          <w:sz w:val="20"/>
          <w:szCs w:val="20"/>
          <w:lang w:val="en-US"/>
        </w:rPr>
        <w:t xml:space="preserve"> se </w:t>
      </w:r>
      <w:proofErr w:type="spellStart"/>
      <w:r w:rsidRPr="003C6666">
        <w:rPr>
          <w:rFonts w:ascii="Candara" w:eastAsia="Times New Roman" w:hAnsi="Candara" w:cs="Times New Roman"/>
          <w:color w:val="000000"/>
          <w:sz w:val="20"/>
          <w:szCs w:val="20"/>
          <w:lang w:val="en-US"/>
        </w:rPr>
        <w:t>tretirati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kao</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povjerljivi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dokumenti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Recenzenti</w:t>
      </w:r>
      <w:proofErr w:type="spellEnd"/>
      <w:r w:rsidRPr="003C6666">
        <w:rPr>
          <w:rFonts w:ascii="Candara" w:eastAsia="Times New Roman" w:hAnsi="Candara" w:cs="Times New Roman"/>
          <w:color w:val="000000"/>
          <w:sz w:val="20"/>
          <w:szCs w:val="20"/>
          <w:lang w:val="en-US"/>
        </w:rPr>
        <w:t xml:space="preserve"> ne </w:t>
      </w:r>
      <w:proofErr w:type="spellStart"/>
      <w:r w:rsidRPr="003C6666">
        <w:rPr>
          <w:rFonts w:ascii="Candara" w:eastAsia="Times New Roman" w:hAnsi="Candara" w:cs="Times New Roman"/>
          <w:color w:val="000000"/>
          <w:sz w:val="20"/>
          <w:szCs w:val="20"/>
          <w:lang w:val="en-US"/>
        </w:rPr>
        <w:t>smiju</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koristiti</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neobjavljene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materijale</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otkrivene</w:t>
      </w:r>
      <w:proofErr w:type="spellEnd"/>
      <w:r w:rsidRPr="003C6666">
        <w:rPr>
          <w:rFonts w:ascii="Candara" w:eastAsia="Times New Roman" w:hAnsi="Candara" w:cs="Times New Roman"/>
          <w:color w:val="000000"/>
          <w:sz w:val="20"/>
          <w:szCs w:val="20"/>
          <w:lang w:val="en-US"/>
        </w:rPr>
        <w:t xml:space="preserve"> u </w:t>
      </w:r>
      <w:proofErr w:type="spellStart"/>
      <w:r w:rsidRPr="003C6666">
        <w:rPr>
          <w:rFonts w:ascii="Candara" w:eastAsia="Times New Roman" w:hAnsi="Candara" w:cs="Times New Roman"/>
          <w:color w:val="000000"/>
          <w:sz w:val="20"/>
          <w:szCs w:val="20"/>
          <w:lang w:val="en-US"/>
        </w:rPr>
        <w:t>dostavljenim</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rukopisima</w:t>
      </w:r>
      <w:proofErr w:type="spellEnd"/>
      <w:r w:rsidRPr="003C6666">
        <w:rPr>
          <w:rFonts w:ascii="Candara" w:eastAsia="Times New Roman" w:hAnsi="Candara" w:cs="Times New Roman"/>
          <w:color w:val="000000"/>
          <w:sz w:val="20"/>
          <w:szCs w:val="20"/>
          <w:lang w:val="en-US"/>
        </w:rPr>
        <w:t xml:space="preserve"> bez </w:t>
      </w:r>
      <w:proofErr w:type="spellStart"/>
      <w:r w:rsidRPr="003C6666">
        <w:rPr>
          <w:rFonts w:ascii="Candara" w:eastAsia="Times New Roman" w:hAnsi="Candara" w:cs="Times New Roman"/>
          <w:color w:val="000000"/>
          <w:sz w:val="20"/>
          <w:szCs w:val="20"/>
          <w:lang w:val="en-US"/>
        </w:rPr>
        <w:t>izričitog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pismenog</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pristanka</w:t>
      </w:r>
      <w:proofErr w:type="spellEnd"/>
      <w:r w:rsidRPr="003C6666">
        <w:rPr>
          <w:rFonts w:ascii="Candara" w:eastAsia="Times New Roman" w:hAnsi="Candara" w:cs="Times New Roman"/>
          <w:color w:val="000000"/>
          <w:sz w:val="20"/>
          <w:szCs w:val="20"/>
          <w:lang w:val="en-US"/>
        </w:rPr>
        <w:t xml:space="preserve"> </w:t>
      </w:r>
      <w:proofErr w:type="spellStart"/>
      <w:r w:rsidRPr="003C6666">
        <w:rPr>
          <w:rFonts w:ascii="Candara" w:eastAsia="Times New Roman" w:hAnsi="Candara" w:cs="Times New Roman"/>
          <w:color w:val="000000"/>
          <w:sz w:val="20"/>
          <w:szCs w:val="20"/>
          <w:lang w:val="en-US"/>
        </w:rPr>
        <w:t>autora</w:t>
      </w:r>
      <w:proofErr w:type="spellEnd"/>
      <w:r w:rsidRPr="003C6666">
        <w:rPr>
          <w:rFonts w:ascii="Candara" w:eastAsia="Times New Roman" w:hAnsi="Candara" w:cs="Times New Roman"/>
          <w:color w:val="000000"/>
          <w:sz w:val="20"/>
          <w:szCs w:val="20"/>
          <w:lang w:val="en-US"/>
        </w:rPr>
        <w:t>.</w:t>
      </w:r>
    </w:p>
    <w:p w14:paraId="04B166D8" w14:textId="77777777" w:rsidR="009B74A2" w:rsidRDefault="009B74A2" w:rsidP="009B74A2"/>
    <w:p w14:paraId="24C31874" w14:textId="77777777" w:rsidR="009B74A2" w:rsidRDefault="009B74A2" w:rsidP="009B74A2">
      <w:pPr>
        <w:pStyle w:val="Heading1"/>
      </w:pPr>
      <w:r>
        <w:t>Etičnost publikovanja</w:t>
      </w:r>
    </w:p>
    <w:p w14:paraId="6B8DE584" w14:textId="77777777" w:rsidR="009B74A2" w:rsidRDefault="009B74A2" w:rsidP="009B74A2">
      <w:pPr>
        <w:pStyle w:val="Heading2"/>
      </w:pPr>
      <w:r>
        <w:t>Razrešavanje neetičkih postupaka</w:t>
      </w:r>
    </w:p>
    <w:p w14:paraId="22F0BE0B"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Svaki</w:t>
      </w:r>
      <w:proofErr w:type="spellEnd"/>
      <w:r>
        <w:rPr>
          <w:rFonts w:ascii="Candara" w:hAnsi="Candara"/>
          <w:color w:val="000000"/>
          <w:sz w:val="20"/>
          <w:szCs w:val="20"/>
        </w:rPr>
        <w:t xml:space="preserve"> </w:t>
      </w:r>
      <w:proofErr w:type="spellStart"/>
      <w:r>
        <w:rPr>
          <w:rFonts w:ascii="Candara" w:hAnsi="Candara"/>
          <w:color w:val="000000"/>
          <w:sz w:val="20"/>
          <w:szCs w:val="20"/>
        </w:rPr>
        <w:t>pojedinac</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institucija</w:t>
      </w:r>
      <w:proofErr w:type="spellEnd"/>
      <w:r>
        <w:rPr>
          <w:rFonts w:ascii="Candara" w:hAnsi="Candara"/>
          <w:color w:val="000000"/>
          <w:sz w:val="20"/>
          <w:szCs w:val="20"/>
        </w:rPr>
        <w:t xml:space="preserve"> </w:t>
      </w:r>
      <w:proofErr w:type="spellStart"/>
      <w:r>
        <w:rPr>
          <w:rFonts w:ascii="Candara" w:hAnsi="Candara"/>
          <w:color w:val="000000"/>
          <w:sz w:val="20"/>
          <w:szCs w:val="20"/>
        </w:rPr>
        <w:t>mogu</w:t>
      </w:r>
      <w:proofErr w:type="spellEnd"/>
      <w:r>
        <w:rPr>
          <w:rFonts w:ascii="Candara" w:hAnsi="Candara"/>
          <w:color w:val="000000"/>
          <w:sz w:val="20"/>
          <w:szCs w:val="20"/>
        </w:rPr>
        <w:t xml:space="preserve"> da u </w:t>
      </w:r>
      <w:proofErr w:type="spellStart"/>
      <w:r>
        <w:rPr>
          <w:rFonts w:ascii="Candara" w:hAnsi="Candara"/>
          <w:color w:val="000000"/>
          <w:sz w:val="20"/>
          <w:szCs w:val="20"/>
        </w:rPr>
        <w:t>bilo</w:t>
      </w:r>
      <w:proofErr w:type="spellEnd"/>
      <w:r>
        <w:rPr>
          <w:rFonts w:ascii="Candara" w:hAnsi="Candara"/>
          <w:color w:val="000000"/>
          <w:sz w:val="20"/>
          <w:szCs w:val="20"/>
        </w:rPr>
        <w:t xml:space="preserve"> </w:t>
      </w:r>
      <w:proofErr w:type="spellStart"/>
      <w:r>
        <w:rPr>
          <w:rFonts w:ascii="Candara" w:hAnsi="Candara"/>
          <w:color w:val="000000"/>
          <w:sz w:val="20"/>
          <w:szCs w:val="20"/>
        </w:rPr>
        <w:t>kom</w:t>
      </w:r>
      <w:proofErr w:type="spellEnd"/>
      <w:r>
        <w:rPr>
          <w:rFonts w:ascii="Candara" w:hAnsi="Candara"/>
          <w:color w:val="000000"/>
          <w:sz w:val="20"/>
          <w:szCs w:val="20"/>
        </w:rPr>
        <w:t xml:space="preserve"> </w:t>
      </w:r>
      <w:proofErr w:type="spellStart"/>
      <w:r>
        <w:rPr>
          <w:rFonts w:ascii="Candara" w:hAnsi="Candara"/>
          <w:color w:val="000000"/>
          <w:sz w:val="20"/>
          <w:szCs w:val="20"/>
        </w:rPr>
        <w:t>trenutku</w:t>
      </w:r>
      <w:proofErr w:type="spellEnd"/>
      <w:r>
        <w:rPr>
          <w:rFonts w:ascii="Candara" w:hAnsi="Candara"/>
          <w:color w:val="000000"/>
          <w:sz w:val="20"/>
          <w:szCs w:val="20"/>
        </w:rPr>
        <w:t xml:space="preserve"> </w:t>
      </w:r>
      <w:proofErr w:type="spellStart"/>
      <w:r>
        <w:rPr>
          <w:rFonts w:ascii="Candara" w:hAnsi="Candara"/>
          <w:color w:val="000000"/>
          <w:sz w:val="20"/>
          <w:szCs w:val="20"/>
        </w:rPr>
        <w:t>uredniku</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uredništvu</w:t>
      </w:r>
      <w:proofErr w:type="spellEnd"/>
      <w:r>
        <w:rPr>
          <w:rFonts w:ascii="Candara" w:hAnsi="Candara"/>
          <w:color w:val="000000"/>
          <w:sz w:val="20"/>
          <w:szCs w:val="20"/>
        </w:rPr>
        <w:t xml:space="preserve"> </w:t>
      </w:r>
      <w:proofErr w:type="spellStart"/>
      <w:r>
        <w:rPr>
          <w:rFonts w:ascii="Candara" w:hAnsi="Candara"/>
          <w:color w:val="000000"/>
          <w:sz w:val="20"/>
          <w:szCs w:val="20"/>
        </w:rPr>
        <w:t>prijave</w:t>
      </w:r>
      <w:proofErr w:type="spellEnd"/>
      <w:r>
        <w:rPr>
          <w:rFonts w:ascii="Candara" w:hAnsi="Candara"/>
          <w:color w:val="000000"/>
          <w:sz w:val="20"/>
          <w:szCs w:val="20"/>
        </w:rPr>
        <w:t xml:space="preserve"> </w:t>
      </w:r>
      <w:proofErr w:type="spellStart"/>
      <w:r>
        <w:rPr>
          <w:rFonts w:ascii="Candara" w:hAnsi="Candara"/>
          <w:color w:val="000000"/>
          <w:sz w:val="20"/>
          <w:szCs w:val="20"/>
        </w:rPr>
        <w:t>saznanja</w:t>
      </w:r>
      <w:proofErr w:type="spellEnd"/>
      <w:r>
        <w:rPr>
          <w:rFonts w:ascii="Candara" w:hAnsi="Candara"/>
          <w:color w:val="000000"/>
          <w:sz w:val="20"/>
          <w:szCs w:val="20"/>
        </w:rPr>
        <w:t xml:space="preserve"> o </w:t>
      </w:r>
      <w:proofErr w:type="spellStart"/>
      <w:r>
        <w:rPr>
          <w:rFonts w:ascii="Candara" w:hAnsi="Candara"/>
          <w:color w:val="000000"/>
          <w:sz w:val="20"/>
          <w:szCs w:val="20"/>
        </w:rPr>
        <w:t>kršenju</w:t>
      </w:r>
      <w:proofErr w:type="spellEnd"/>
      <w:r>
        <w:rPr>
          <w:rFonts w:ascii="Candara" w:hAnsi="Candara"/>
          <w:color w:val="000000"/>
          <w:sz w:val="20"/>
          <w:szCs w:val="20"/>
        </w:rPr>
        <w:t xml:space="preserve"> </w:t>
      </w:r>
      <w:proofErr w:type="spellStart"/>
      <w:r>
        <w:rPr>
          <w:rFonts w:ascii="Candara" w:hAnsi="Candara"/>
          <w:color w:val="000000"/>
          <w:sz w:val="20"/>
          <w:szCs w:val="20"/>
        </w:rPr>
        <w:t>etičkih</w:t>
      </w:r>
      <w:proofErr w:type="spellEnd"/>
      <w:r>
        <w:rPr>
          <w:rFonts w:ascii="Candara" w:hAnsi="Candara"/>
          <w:color w:val="000000"/>
          <w:sz w:val="20"/>
          <w:szCs w:val="20"/>
        </w:rPr>
        <w:t xml:space="preserve"> </w:t>
      </w:r>
      <w:proofErr w:type="spellStart"/>
      <w:r>
        <w:rPr>
          <w:rFonts w:ascii="Candara" w:hAnsi="Candara"/>
          <w:color w:val="000000"/>
          <w:sz w:val="20"/>
          <w:szCs w:val="20"/>
        </w:rPr>
        <w:t>standarda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drugim</w:t>
      </w:r>
      <w:proofErr w:type="spellEnd"/>
      <w:r>
        <w:rPr>
          <w:rFonts w:ascii="Candara" w:hAnsi="Candara"/>
          <w:color w:val="000000"/>
          <w:sz w:val="20"/>
          <w:szCs w:val="20"/>
        </w:rPr>
        <w:t xml:space="preserve"> </w:t>
      </w:r>
      <w:proofErr w:type="spellStart"/>
      <w:r>
        <w:rPr>
          <w:rFonts w:ascii="Candara" w:hAnsi="Candara"/>
          <w:color w:val="000000"/>
          <w:sz w:val="20"/>
          <w:szCs w:val="20"/>
        </w:rPr>
        <w:t>nepravilnostima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da o tome </w:t>
      </w:r>
      <w:proofErr w:type="spellStart"/>
      <w:r>
        <w:rPr>
          <w:rFonts w:ascii="Candara" w:hAnsi="Candara"/>
          <w:color w:val="000000"/>
          <w:sz w:val="20"/>
          <w:szCs w:val="20"/>
        </w:rPr>
        <w:t>dostave</w:t>
      </w:r>
      <w:proofErr w:type="spellEnd"/>
      <w:r>
        <w:rPr>
          <w:rFonts w:ascii="Candara" w:hAnsi="Candara"/>
          <w:color w:val="000000"/>
          <w:sz w:val="20"/>
          <w:szCs w:val="20"/>
        </w:rPr>
        <w:t xml:space="preserve"> </w:t>
      </w:r>
      <w:proofErr w:type="spellStart"/>
      <w:r>
        <w:rPr>
          <w:rFonts w:ascii="Candara" w:hAnsi="Candara"/>
          <w:color w:val="000000"/>
          <w:sz w:val="20"/>
          <w:szCs w:val="20"/>
        </w:rPr>
        <w:t>verodostojne</w:t>
      </w:r>
      <w:proofErr w:type="spellEnd"/>
      <w:r>
        <w:rPr>
          <w:rFonts w:ascii="Candara" w:hAnsi="Candara"/>
          <w:color w:val="000000"/>
          <w:sz w:val="20"/>
          <w:szCs w:val="20"/>
        </w:rPr>
        <w:t xml:space="preserve"> </w:t>
      </w:r>
      <w:proofErr w:type="spellStart"/>
      <w:r>
        <w:rPr>
          <w:rFonts w:ascii="Candara" w:hAnsi="Candara"/>
          <w:color w:val="000000"/>
          <w:sz w:val="20"/>
          <w:szCs w:val="20"/>
        </w:rPr>
        <w:t>informacije</w:t>
      </w:r>
      <w:proofErr w:type="spellEnd"/>
      <w:r>
        <w:rPr>
          <w:rFonts w:ascii="Candara" w:hAnsi="Candara"/>
          <w:color w:val="000000"/>
          <w:sz w:val="20"/>
          <w:szCs w:val="20"/>
        </w:rPr>
        <w:t>/</w:t>
      </w:r>
      <w:proofErr w:type="spellStart"/>
      <w:r>
        <w:rPr>
          <w:rFonts w:ascii="Candara" w:hAnsi="Candara"/>
          <w:color w:val="000000"/>
          <w:sz w:val="20"/>
          <w:szCs w:val="20"/>
        </w:rPr>
        <w:t>dokaze</w:t>
      </w:r>
      <w:proofErr w:type="spellEnd"/>
      <w:r>
        <w:rPr>
          <w:rFonts w:ascii="Candara" w:hAnsi="Candara"/>
          <w:color w:val="000000"/>
          <w:sz w:val="20"/>
          <w:szCs w:val="20"/>
        </w:rPr>
        <w:t xml:space="preserve"> </w:t>
      </w:r>
      <w:proofErr w:type="spellStart"/>
      <w:r>
        <w:rPr>
          <w:rFonts w:ascii="Candara" w:hAnsi="Candara"/>
          <w:color w:val="000000"/>
          <w:sz w:val="20"/>
          <w:szCs w:val="20"/>
        </w:rPr>
        <w:t>radi</w:t>
      </w:r>
      <w:proofErr w:type="spellEnd"/>
      <w:r>
        <w:rPr>
          <w:rFonts w:ascii="Candara" w:hAnsi="Candara"/>
          <w:color w:val="000000"/>
          <w:sz w:val="20"/>
          <w:szCs w:val="20"/>
        </w:rPr>
        <w:t xml:space="preserve"> </w:t>
      </w:r>
      <w:proofErr w:type="spellStart"/>
      <w:r>
        <w:rPr>
          <w:rFonts w:ascii="Candara" w:hAnsi="Candara"/>
          <w:color w:val="000000"/>
          <w:sz w:val="20"/>
          <w:szCs w:val="20"/>
        </w:rPr>
        <w:t>pokretanja</w:t>
      </w:r>
      <w:proofErr w:type="spellEnd"/>
      <w:r>
        <w:rPr>
          <w:rFonts w:ascii="Candara" w:hAnsi="Candara"/>
          <w:color w:val="000000"/>
          <w:sz w:val="20"/>
          <w:szCs w:val="20"/>
        </w:rPr>
        <w:t xml:space="preserve"> </w:t>
      </w:r>
      <w:proofErr w:type="spellStart"/>
      <w:r>
        <w:rPr>
          <w:rFonts w:ascii="Candara" w:hAnsi="Candara"/>
          <w:color w:val="000000"/>
          <w:sz w:val="20"/>
          <w:szCs w:val="20"/>
        </w:rPr>
        <w:t>istrage</w:t>
      </w:r>
      <w:proofErr w:type="spellEnd"/>
      <w:r>
        <w:rPr>
          <w:rFonts w:ascii="Candara" w:hAnsi="Candara"/>
          <w:color w:val="000000"/>
          <w:sz w:val="20"/>
          <w:szCs w:val="20"/>
        </w:rPr>
        <w:t xml:space="preserve">. </w:t>
      </w:r>
      <w:proofErr w:type="spellStart"/>
      <w:r>
        <w:rPr>
          <w:rFonts w:ascii="Candara" w:hAnsi="Candara"/>
          <w:color w:val="000000"/>
          <w:sz w:val="20"/>
          <w:szCs w:val="20"/>
        </w:rPr>
        <w:t>Postupak</w:t>
      </w:r>
      <w:proofErr w:type="spellEnd"/>
      <w:r>
        <w:rPr>
          <w:rFonts w:ascii="Candara" w:hAnsi="Candara"/>
          <w:color w:val="000000"/>
          <w:sz w:val="20"/>
          <w:szCs w:val="20"/>
        </w:rPr>
        <w:t xml:space="preserve"> </w:t>
      </w:r>
      <w:proofErr w:type="spellStart"/>
      <w:r>
        <w:rPr>
          <w:rFonts w:ascii="Candara" w:hAnsi="Candara"/>
          <w:color w:val="000000"/>
          <w:sz w:val="20"/>
          <w:szCs w:val="20"/>
        </w:rPr>
        <w:t>provere</w:t>
      </w:r>
      <w:proofErr w:type="spellEnd"/>
      <w:r>
        <w:rPr>
          <w:rFonts w:ascii="Candara" w:hAnsi="Candara"/>
          <w:color w:val="000000"/>
          <w:sz w:val="20"/>
          <w:szCs w:val="20"/>
        </w:rPr>
        <w:t xml:space="preserve"> </w:t>
      </w:r>
      <w:proofErr w:type="spellStart"/>
      <w:r>
        <w:rPr>
          <w:rFonts w:ascii="Candara" w:hAnsi="Candara"/>
          <w:color w:val="000000"/>
          <w:sz w:val="20"/>
          <w:szCs w:val="20"/>
        </w:rPr>
        <w:t>iznetih</w:t>
      </w:r>
      <w:proofErr w:type="spellEnd"/>
      <w:r>
        <w:rPr>
          <w:rFonts w:ascii="Candara" w:hAnsi="Candara"/>
          <w:color w:val="000000"/>
          <w:sz w:val="20"/>
          <w:szCs w:val="20"/>
        </w:rPr>
        <w:t xml:space="preserve"> </w:t>
      </w:r>
      <w:proofErr w:type="spellStart"/>
      <w:r>
        <w:rPr>
          <w:rFonts w:ascii="Candara" w:hAnsi="Candara"/>
          <w:color w:val="000000"/>
          <w:sz w:val="20"/>
          <w:szCs w:val="20"/>
        </w:rPr>
        <w:t>dokaza</w:t>
      </w:r>
      <w:proofErr w:type="spellEnd"/>
      <w:r>
        <w:rPr>
          <w:rFonts w:ascii="Candara" w:hAnsi="Candara"/>
          <w:color w:val="000000"/>
          <w:sz w:val="20"/>
          <w:szCs w:val="20"/>
        </w:rPr>
        <w:t xml:space="preserve"> </w:t>
      </w:r>
      <w:proofErr w:type="spellStart"/>
      <w:r>
        <w:rPr>
          <w:rFonts w:ascii="Candara" w:hAnsi="Candara"/>
          <w:color w:val="000000"/>
          <w:sz w:val="20"/>
          <w:szCs w:val="20"/>
        </w:rPr>
        <w:t>odvija</w:t>
      </w:r>
      <w:proofErr w:type="spellEnd"/>
      <w:r>
        <w:rPr>
          <w:rFonts w:ascii="Candara" w:hAnsi="Candara"/>
          <w:color w:val="000000"/>
          <w:sz w:val="20"/>
          <w:szCs w:val="20"/>
        </w:rPr>
        <w:t xml:space="preserve"> se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sledeći</w:t>
      </w:r>
      <w:proofErr w:type="spellEnd"/>
      <w:r>
        <w:rPr>
          <w:rFonts w:ascii="Candara" w:hAnsi="Candara"/>
          <w:color w:val="000000"/>
          <w:sz w:val="20"/>
          <w:szCs w:val="20"/>
        </w:rPr>
        <w:t xml:space="preserve"> </w:t>
      </w:r>
      <w:proofErr w:type="spellStart"/>
      <w:r>
        <w:rPr>
          <w:rFonts w:ascii="Candara" w:hAnsi="Candara"/>
          <w:color w:val="000000"/>
          <w:sz w:val="20"/>
          <w:szCs w:val="20"/>
        </w:rPr>
        <w:t>način</w:t>
      </w:r>
      <w:proofErr w:type="spellEnd"/>
      <w:r>
        <w:rPr>
          <w:rFonts w:ascii="Candara" w:hAnsi="Candara"/>
          <w:color w:val="000000"/>
          <w:sz w:val="20"/>
          <w:szCs w:val="20"/>
        </w:rPr>
        <w:t>:</w:t>
      </w:r>
    </w:p>
    <w:p w14:paraId="08B75E5A" w14:textId="77777777" w:rsidR="003C6666" w:rsidRDefault="003C6666" w:rsidP="003C6666">
      <w:pPr>
        <w:numPr>
          <w:ilvl w:val="0"/>
          <w:numId w:val="11"/>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glavni urednik donosi odluku o pokretanju istrage;</w:t>
      </w:r>
    </w:p>
    <w:p w14:paraId="7DAB5891" w14:textId="77777777" w:rsidR="003C6666" w:rsidRDefault="003C6666" w:rsidP="003C6666">
      <w:pPr>
        <w:numPr>
          <w:ilvl w:val="0"/>
          <w:numId w:val="11"/>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tokom tog postupka svi dokazi se smatraju poverljivim materijalom i predočavaju samo onim licima koja su direktno obuhvaćena slučajem;</w:t>
      </w:r>
    </w:p>
    <w:p w14:paraId="3171A385" w14:textId="77777777" w:rsidR="003C6666" w:rsidRDefault="003C6666" w:rsidP="003C6666">
      <w:pPr>
        <w:numPr>
          <w:ilvl w:val="0"/>
          <w:numId w:val="11"/>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osumnjičenim licima pruža se prilika da odgovore na iznete optužbe;</w:t>
      </w:r>
    </w:p>
    <w:p w14:paraId="6F9AEE12" w14:textId="77777777" w:rsidR="003C6666" w:rsidRDefault="003C6666" w:rsidP="003C6666">
      <w:pPr>
        <w:numPr>
          <w:ilvl w:val="0"/>
          <w:numId w:val="11"/>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ako se utvrdi da je zaista došlo do nepravilnosti, ocenjuje se da li je reč o manjem prekršaju ili grubom kršenju etičkih standarda.</w:t>
      </w:r>
    </w:p>
    <w:p w14:paraId="25AC10B1" w14:textId="77777777" w:rsidR="003C6666" w:rsidRDefault="003C6666" w:rsidP="003C6666">
      <w:pPr>
        <w:pStyle w:val="NormalWeb"/>
        <w:rPr>
          <w:rFonts w:ascii="Candara" w:hAnsi="Candara"/>
          <w:color w:val="000000"/>
          <w:sz w:val="20"/>
          <w:szCs w:val="20"/>
        </w:rPr>
      </w:pPr>
      <w:r>
        <w:rPr>
          <w:rFonts w:ascii="Candara" w:hAnsi="Candara"/>
          <w:color w:val="000000"/>
          <w:sz w:val="20"/>
          <w:szCs w:val="20"/>
        </w:rPr>
        <w:t xml:space="preserve">Manji </w:t>
      </w:r>
      <w:proofErr w:type="spellStart"/>
      <w:r>
        <w:rPr>
          <w:rFonts w:ascii="Candara" w:hAnsi="Candara"/>
          <w:color w:val="000000"/>
          <w:sz w:val="20"/>
          <w:szCs w:val="20"/>
        </w:rPr>
        <w:t>prekršaji</w:t>
      </w:r>
      <w:proofErr w:type="spellEnd"/>
      <w:r>
        <w:rPr>
          <w:rFonts w:ascii="Candara" w:hAnsi="Candara"/>
          <w:color w:val="000000"/>
          <w:sz w:val="20"/>
          <w:szCs w:val="20"/>
        </w:rPr>
        <w:t xml:space="preserve">, bez </w:t>
      </w:r>
      <w:proofErr w:type="spellStart"/>
      <w:r>
        <w:rPr>
          <w:rFonts w:ascii="Candara" w:hAnsi="Candara"/>
          <w:color w:val="000000"/>
          <w:sz w:val="20"/>
          <w:szCs w:val="20"/>
        </w:rPr>
        <w:t>posledica</w:t>
      </w:r>
      <w:proofErr w:type="spellEnd"/>
      <w:r>
        <w:rPr>
          <w:rFonts w:ascii="Candara" w:hAnsi="Candara"/>
          <w:color w:val="000000"/>
          <w:sz w:val="20"/>
          <w:szCs w:val="20"/>
        </w:rPr>
        <w:t xml:space="preserve"> po </w:t>
      </w:r>
      <w:proofErr w:type="spellStart"/>
      <w:r>
        <w:rPr>
          <w:rFonts w:ascii="Candara" w:hAnsi="Candara"/>
          <w:color w:val="000000"/>
          <w:sz w:val="20"/>
          <w:szCs w:val="20"/>
        </w:rPr>
        <w:t>integritet</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časopisa</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primer </w:t>
      </w:r>
      <w:proofErr w:type="spellStart"/>
      <w:r>
        <w:rPr>
          <w:rFonts w:ascii="Candara" w:hAnsi="Candara"/>
          <w:color w:val="000000"/>
          <w:sz w:val="20"/>
          <w:szCs w:val="20"/>
        </w:rPr>
        <w:t>kada</w:t>
      </w:r>
      <w:proofErr w:type="spellEnd"/>
      <w:r>
        <w:rPr>
          <w:rFonts w:ascii="Candara" w:hAnsi="Candara"/>
          <w:color w:val="000000"/>
          <w:sz w:val="20"/>
          <w:szCs w:val="20"/>
        </w:rPr>
        <w:t xml:space="preserve"> je </w:t>
      </w:r>
      <w:proofErr w:type="spellStart"/>
      <w:r>
        <w:rPr>
          <w:rFonts w:ascii="Candara" w:hAnsi="Candara"/>
          <w:color w:val="000000"/>
          <w:sz w:val="20"/>
          <w:szCs w:val="20"/>
        </w:rPr>
        <w:t>reč</w:t>
      </w:r>
      <w:proofErr w:type="spellEnd"/>
      <w:r>
        <w:rPr>
          <w:rFonts w:ascii="Candara" w:hAnsi="Candara"/>
          <w:color w:val="000000"/>
          <w:sz w:val="20"/>
          <w:szCs w:val="20"/>
        </w:rPr>
        <w:t xml:space="preserve"> o </w:t>
      </w:r>
      <w:proofErr w:type="spellStart"/>
      <w:r>
        <w:rPr>
          <w:rFonts w:ascii="Candara" w:hAnsi="Candara"/>
          <w:color w:val="000000"/>
          <w:sz w:val="20"/>
          <w:szCs w:val="20"/>
        </w:rPr>
        <w:t>nerazumevanju</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pogrešnoj</w:t>
      </w:r>
      <w:proofErr w:type="spellEnd"/>
      <w:r>
        <w:rPr>
          <w:rFonts w:ascii="Candara" w:hAnsi="Candara"/>
          <w:color w:val="000000"/>
          <w:sz w:val="20"/>
          <w:szCs w:val="20"/>
        </w:rPr>
        <w:t xml:space="preserve"> </w:t>
      </w:r>
      <w:proofErr w:type="spellStart"/>
      <w:r>
        <w:rPr>
          <w:rFonts w:ascii="Candara" w:hAnsi="Candara"/>
          <w:color w:val="000000"/>
          <w:sz w:val="20"/>
          <w:szCs w:val="20"/>
        </w:rPr>
        <w:t>primeni</w:t>
      </w:r>
      <w:proofErr w:type="spellEnd"/>
      <w:r>
        <w:rPr>
          <w:rFonts w:ascii="Candara" w:hAnsi="Candara"/>
          <w:color w:val="000000"/>
          <w:sz w:val="20"/>
          <w:szCs w:val="20"/>
        </w:rPr>
        <w:t xml:space="preserve"> </w:t>
      </w:r>
      <w:proofErr w:type="spellStart"/>
      <w:r>
        <w:rPr>
          <w:rFonts w:ascii="Candara" w:hAnsi="Candara"/>
          <w:color w:val="000000"/>
          <w:sz w:val="20"/>
          <w:szCs w:val="20"/>
        </w:rPr>
        <w:t>publicističkih</w:t>
      </w:r>
      <w:proofErr w:type="spellEnd"/>
      <w:r>
        <w:rPr>
          <w:rFonts w:ascii="Candara" w:hAnsi="Candara"/>
          <w:color w:val="000000"/>
          <w:sz w:val="20"/>
          <w:szCs w:val="20"/>
        </w:rPr>
        <w:t xml:space="preserve"> </w:t>
      </w:r>
      <w:proofErr w:type="spellStart"/>
      <w:r>
        <w:rPr>
          <w:rFonts w:ascii="Candara" w:hAnsi="Candara"/>
          <w:color w:val="000000"/>
          <w:sz w:val="20"/>
          <w:szCs w:val="20"/>
        </w:rPr>
        <w:t>standarda</w:t>
      </w:r>
      <w:proofErr w:type="spellEnd"/>
      <w:r>
        <w:rPr>
          <w:rFonts w:ascii="Candara" w:hAnsi="Candara"/>
          <w:color w:val="000000"/>
          <w:sz w:val="20"/>
          <w:szCs w:val="20"/>
        </w:rPr>
        <w:t xml:space="preserve">, </w:t>
      </w:r>
      <w:proofErr w:type="spellStart"/>
      <w:r>
        <w:rPr>
          <w:rFonts w:ascii="Candara" w:hAnsi="Candara"/>
          <w:color w:val="000000"/>
          <w:sz w:val="20"/>
          <w:szCs w:val="20"/>
        </w:rPr>
        <w:t>razrešavaju</w:t>
      </w:r>
      <w:proofErr w:type="spellEnd"/>
      <w:r>
        <w:rPr>
          <w:rFonts w:ascii="Candara" w:hAnsi="Candara"/>
          <w:color w:val="000000"/>
          <w:sz w:val="20"/>
          <w:szCs w:val="20"/>
        </w:rPr>
        <w:t xml:space="preserve"> se u </w:t>
      </w:r>
      <w:proofErr w:type="spellStart"/>
      <w:r>
        <w:rPr>
          <w:rFonts w:ascii="Candara" w:hAnsi="Candara"/>
          <w:color w:val="000000"/>
          <w:sz w:val="20"/>
          <w:szCs w:val="20"/>
        </w:rPr>
        <w:t>direktnoj</w:t>
      </w:r>
      <w:proofErr w:type="spellEnd"/>
      <w:r>
        <w:rPr>
          <w:rFonts w:ascii="Candara" w:hAnsi="Candara"/>
          <w:color w:val="000000"/>
          <w:sz w:val="20"/>
          <w:szCs w:val="20"/>
        </w:rPr>
        <w:t xml:space="preserve"> </w:t>
      </w:r>
      <w:proofErr w:type="spellStart"/>
      <w:r>
        <w:rPr>
          <w:rFonts w:ascii="Candara" w:hAnsi="Candara"/>
          <w:color w:val="000000"/>
          <w:sz w:val="20"/>
          <w:szCs w:val="20"/>
        </w:rPr>
        <w:t>komunikaciji</w:t>
      </w:r>
      <w:proofErr w:type="spellEnd"/>
      <w:r>
        <w:rPr>
          <w:rFonts w:ascii="Candara" w:hAnsi="Candara"/>
          <w:color w:val="000000"/>
          <w:sz w:val="20"/>
          <w:szCs w:val="20"/>
        </w:rPr>
        <w:t xml:space="preserve"> s </w:t>
      </w:r>
      <w:proofErr w:type="spellStart"/>
      <w:r>
        <w:rPr>
          <w:rFonts w:ascii="Candara" w:hAnsi="Candara"/>
          <w:color w:val="000000"/>
          <w:sz w:val="20"/>
          <w:szCs w:val="20"/>
        </w:rPr>
        <w:t>autorima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recenzentima</w:t>
      </w:r>
      <w:proofErr w:type="spellEnd"/>
      <w:r>
        <w:rPr>
          <w:rFonts w:ascii="Candara" w:hAnsi="Candara"/>
          <w:color w:val="000000"/>
          <w:sz w:val="20"/>
          <w:szCs w:val="20"/>
        </w:rPr>
        <w:t xml:space="preserve">, bez </w:t>
      </w:r>
      <w:proofErr w:type="spellStart"/>
      <w:r>
        <w:rPr>
          <w:rFonts w:ascii="Candara" w:hAnsi="Candara"/>
          <w:color w:val="000000"/>
          <w:sz w:val="20"/>
          <w:szCs w:val="20"/>
        </w:rPr>
        <w:t>uključivanja</w:t>
      </w:r>
      <w:proofErr w:type="spellEnd"/>
      <w:r>
        <w:rPr>
          <w:rFonts w:ascii="Candara" w:hAnsi="Candara"/>
          <w:color w:val="000000"/>
          <w:sz w:val="20"/>
          <w:szCs w:val="20"/>
        </w:rPr>
        <w:t xml:space="preserve"> </w:t>
      </w:r>
      <w:proofErr w:type="spellStart"/>
      <w:r>
        <w:rPr>
          <w:rFonts w:ascii="Candara" w:hAnsi="Candara"/>
          <w:color w:val="000000"/>
          <w:sz w:val="20"/>
          <w:szCs w:val="20"/>
        </w:rPr>
        <w:t>trećih</w:t>
      </w:r>
      <w:proofErr w:type="spellEnd"/>
      <w:r>
        <w:rPr>
          <w:rFonts w:ascii="Candara" w:hAnsi="Candara"/>
          <w:color w:val="000000"/>
          <w:sz w:val="20"/>
          <w:szCs w:val="20"/>
        </w:rPr>
        <w:t xml:space="preserve"> </w:t>
      </w:r>
      <w:proofErr w:type="spellStart"/>
      <w:r>
        <w:rPr>
          <w:rFonts w:ascii="Candara" w:hAnsi="Candara"/>
          <w:color w:val="000000"/>
          <w:sz w:val="20"/>
          <w:szCs w:val="20"/>
        </w:rPr>
        <w:t>lica</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neki</w:t>
      </w:r>
      <w:proofErr w:type="spellEnd"/>
      <w:r>
        <w:rPr>
          <w:rFonts w:ascii="Candara" w:hAnsi="Candara"/>
          <w:color w:val="000000"/>
          <w:sz w:val="20"/>
          <w:szCs w:val="20"/>
        </w:rPr>
        <w:t xml:space="preserve"> </w:t>
      </w:r>
      <w:proofErr w:type="spellStart"/>
      <w:r>
        <w:rPr>
          <w:rFonts w:ascii="Candara" w:hAnsi="Candara"/>
          <w:color w:val="000000"/>
          <w:sz w:val="20"/>
          <w:szCs w:val="20"/>
        </w:rPr>
        <w:t>od</w:t>
      </w:r>
      <w:proofErr w:type="spellEnd"/>
      <w:r>
        <w:rPr>
          <w:rFonts w:ascii="Candara" w:hAnsi="Candara"/>
          <w:color w:val="000000"/>
          <w:sz w:val="20"/>
          <w:szCs w:val="20"/>
        </w:rPr>
        <w:t xml:space="preserve"> </w:t>
      </w:r>
      <w:proofErr w:type="spellStart"/>
      <w:r>
        <w:rPr>
          <w:rFonts w:ascii="Candara" w:hAnsi="Candara"/>
          <w:color w:val="000000"/>
          <w:sz w:val="20"/>
          <w:szCs w:val="20"/>
        </w:rPr>
        <w:t>načina</w:t>
      </w:r>
      <w:proofErr w:type="spellEnd"/>
      <w:r>
        <w:rPr>
          <w:rFonts w:ascii="Candara" w:hAnsi="Candara"/>
          <w:color w:val="000000"/>
          <w:sz w:val="20"/>
          <w:szCs w:val="20"/>
        </w:rPr>
        <w:t xml:space="preserve"> </w:t>
      </w:r>
      <w:proofErr w:type="spellStart"/>
      <w:r>
        <w:rPr>
          <w:rFonts w:ascii="Candara" w:hAnsi="Candara"/>
          <w:color w:val="000000"/>
          <w:sz w:val="20"/>
          <w:szCs w:val="20"/>
        </w:rPr>
        <w:t>npr</w:t>
      </w:r>
      <w:proofErr w:type="spellEnd"/>
      <w:r>
        <w:rPr>
          <w:rFonts w:ascii="Candara" w:hAnsi="Candara"/>
          <w:color w:val="000000"/>
          <w:sz w:val="20"/>
          <w:szCs w:val="20"/>
        </w:rPr>
        <w:t>.:</w:t>
      </w:r>
    </w:p>
    <w:p w14:paraId="55091C5C" w14:textId="77777777" w:rsidR="003C6666" w:rsidRDefault="003C6666" w:rsidP="003C6666">
      <w:pPr>
        <w:numPr>
          <w:ilvl w:val="0"/>
          <w:numId w:val="12"/>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autorima i/ili recenzentima se upućuje pismo upozorenja;</w:t>
      </w:r>
    </w:p>
    <w:p w14:paraId="5991C8E4" w14:textId="77777777" w:rsidR="003C6666" w:rsidRDefault="003C6666" w:rsidP="003C6666">
      <w:pPr>
        <w:numPr>
          <w:ilvl w:val="0"/>
          <w:numId w:val="12"/>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objavljuje se ispravka rada, npr. u slučaju kada se sa spiska referenci izostave izvori koji su u samom tekstu citirani na propisan način;</w:t>
      </w:r>
    </w:p>
    <w:p w14:paraId="48D4BA01" w14:textId="77777777" w:rsidR="003C6666" w:rsidRDefault="003C6666" w:rsidP="003C6666">
      <w:pPr>
        <w:numPr>
          <w:ilvl w:val="0"/>
          <w:numId w:val="12"/>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objavljuje se eratum, npr. ako se ispostavi da je greška nastala omaškom uredništva.</w:t>
      </w:r>
    </w:p>
    <w:p w14:paraId="23F096C6" w14:textId="77777777" w:rsidR="003C6666" w:rsidRDefault="003C6666" w:rsidP="003C6666">
      <w:pPr>
        <w:pStyle w:val="NormalWeb"/>
        <w:rPr>
          <w:rFonts w:ascii="Candara" w:hAnsi="Candara"/>
          <w:color w:val="000000"/>
          <w:sz w:val="20"/>
          <w:szCs w:val="20"/>
        </w:rPr>
      </w:pPr>
      <w:r>
        <w:rPr>
          <w:rFonts w:ascii="Candara" w:hAnsi="Candara"/>
          <w:color w:val="000000"/>
          <w:sz w:val="20"/>
          <w:szCs w:val="20"/>
        </w:rPr>
        <w:t xml:space="preserve">U </w:t>
      </w:r>
      <w:proofErr w:type="spellStart"/>
      <w:r>
        <w:rPr>
          <w:rFonts w:ascii="Candara" w:hAnsi="Candara"/>
          <w:color w:val="000000"/>
          <w:sz w:val="20"/>
          <w:szCs w:val="20"/>
        </w:rPr>
        <w:t>slučaju</w:t>
      </w:r>
      <w:proofErr w:type="spellEnd"/>
      <w:r>
        <w:rPr>
          <w:rFonts w:ascii="Candara" w:hAnsi="Candara"/>
          <w:color w:val="000000"/>
          <w:sz w:val="20"/>
          <w:szCs w:val="20"/>
        </w:rPr>
        <w:t xml:space="preserve"> </w:t>
      </w:r>
      <w:proofErr w:type="spellStart"/>
      <w:r>
        <w:rPr>
          <w:rFonts w:ascii="Candara" w:hAnsi="Candara"/>
          <w:color w:val="000000"/>
          <w:sz w:val="20"/>
          <w:szCs w:val="20"/>
        </w:rPr>
        <w:t>grubog</w:t>
      </w:r>
      <w:proofErr w:type="spellEnd"/>
      <w:r>
        <w:rPr>
          <w:rFonts w:ascii="Candara" w:hAnsi="Candara"/>
          <w:color w:val="000000"/>
          <w:sz w:val="20"/>
          <w:szCs w:val="20"/>
        </w:rPr>
        <w:t xml:space="preserve"> </w:t>
      </w:r>
      <w:proofErr w:type="spellStart"/>
      <w:r>
        <w:rPr>
          <w:rFonts w:ascii="Candara" w:hAnsi="Candara"/>
          <w:color w:val="000000"/>
          <w:sz w:val="20"/>
          <w:szCs w:val="20"/>
        </w:rPr>
        <w:t>kršenja</w:t>
      </w:r>
      <w:proofErr w:type="spellEnd"/>
      <w:r>
        <w:rPr>
          <w:rFonts w:ascii="Candara" w:hAnsi="Candara"/>
          <w:color w:val="000000"/>
          <w:sz w:val="20"/>
          <w:szCs w:val="20"/>
        </w:rPr>
        <w:t xml:space="preserve"> </w:t>
      </w:r>
      <w:proofErr w:type="spellStart"/>
      <w:r>
        <w:rPr>
          <w:rFonts w:ascii="Candara" w:hAnsi="Candara"/>
          <w:color w:val="000000"/>
          <w:sz w:val="20"/>
          <w:szCs w:val="20"/>
        </w:rPr>
        <w:t>etičkih</w:t>
      </w:r>
      <w:proofErr w:type="spellEnd"/>
      <w:r>
        <w:rPr>
          <w:rFonts w:ascii="Candara" w:hAnsi="Candara"/>
          <w:color w:val="000000"/>
          <w:sz w:val="20"/>
          <w:szCs w:val="20"/>
        </w:rPr>
        <w:t xml:space="preserve"> </w:t>
      </w:r>
      <w:proofErr w:type="spellStart"/>
      <w:r>
        <w:rPr>
          <w:rFonts w:ascii="Candara" w:hAnsi="Candara"/>
          <w:color w:val="000000"/>
          <w:sz w:val="20"/>
          <w:szCs w:val="20"/>
        </w:rPr>
        <w:t>standarda</w:t>
      </w:r>
      <w:proofErr w:type="spellEnd"/>
      <w:r>
        <w:rPr>
          <w:rFonts w:ascii="Candara" w:hAnsi="Candara"/>
          <w:color w:val="000000"/>
          <w:sz w:val="20"/>
          <w:szCs w:val="20"/>
        </w:rPr>
        <w:t xml:space="preserve">, </w:t>
      </w:r>
      <w:proofErr w:type="spellStart"/>
      <w:r>
        <w:rPr>
          <w:rFonts w:ascii="Candara" w:hAnsi="Candara"/>
          <w:color w:val="000000"/>
          <w:sz w:val="20"/>
          <w:szCs w:val="20"/>
        </w:rPr>
        <w:t>glavni</w:t>
      </w:r>
      <w:proofErr w:type="spellEnd"/>
      <w:r>
        <w:rPr>
          <w:rFonts w:ascii="Candara" w:hAnsi="Candara"/>
          <w:color w:val="000000"/>
          <w:sz w:val="20"/>
          <w:szCs w:val="20"/>
        </w:rPr>
        <w:t xml:space="preserve"> </w:t>
      </w:r>
      <w:proofErr w:type="spellStart"/>
      <w:r>
        <w:rPr>
          <w:rFonts w:ascii="Candara" w:hAnsi="Candara"/>
          <w:color w:val="000000"/>
          <w:sz w:val="20"/>
          <w:szCs w:val="20"/>
        </w:rPr>
        <w:t>urednik</w:t>
      </w:r>
      <w:proofErr w:type="spellEnd"/>
      <w:r>
        <w:rPr>
          <w:rFonts w:ascii="Candara" w:hAnsi="Candara"/>
          <w:color w:val="000000"/>
          <w:sz w:val="20"/>
          <w:szCs w:val="20"/>
        </w:rPr>
        <w:t xml:space="preserve"> </w:t>
      </w:r>
      <w:proofErr w:type="spellStart"/>
      <w:r>
        <w:rPr>
          <w:rFonts w:ascii="Candara" w:hAnsi="Candara"/>
          <w:color w:val="000000"/>
          <w:sz w:val="20"/>
          <w:szCs w:val="20"/>
        </w:rPr>
        <w:t>može</w:t>
      </w:r>
      <w:proofErr w:type="spellEnd"/>
      <w:r>
        <w:rPr>
          <w:rFonts w:ascii="Candara" w:hAnsi="Candara"/>
          <w:color w:val="000000"/>
          <w:sz w:val="20"/>
          <w:szCs w:val="20"/>
        </w:rPr>
        <w:t xml:space="preserve"> da </w:t>
      </w:r>
      <w:proofErr w:type="spellStart"/>
      <w:r>
        <w:rPr>
          <w:rFonts w:ascii="Candara" w:hAnsi="Candara"/>
          <w:color w:val="000000"/>
          <w:sz w:val="20"/>
          <w:szCs w:val="20"/>
        </w:rPr>
        <w:t>preduzme</w:t>
      </w:r>
      <w:proofErr w:type="spellEnd"/>
      <w:r>
        <w:rPr>
          <w:rFonts w:ascii="Candara" w:hAnsi="Candara"/>
          <w:color w:val="000000"/>
          <w:sz w:val="20"/>
          <w:szCs w:val="20"/>
        </w:rPr>
        <w:t xml:space="preserve"> </w:t>
      </w:r>
      <w:proofErr w:type="spellStart"/>
      <w:r>
        <w:rPr>
          <w:rFonts w:ascii="Candara" w:hAnsi="Candara"/>
          <w:color w:val="000000"/>
          <w:sz w:val="20"/>
          <w:szCs w:val="20"/>
        </w:rPr>
        <w:t>različite</w:t>
      </w:r>
      <w:proofErr w:type="spellEnd"/>
      <w:r>
        <w:rPr>
          <w:rFonts w:ascii="Candara" w:hAnsi="Candara"/>
          <w:color w:val="000000"/>
          <w:sz w:val="20"/>
          <w:szCs w:val="20"/>
        </w:rPr>
        <w:t xml:space="preserve"> mere:</w:t>
      </w:r>
    </w:p>
    <w:p w14:paraId="5FD4FEAC" w14:textId="77777777" w:rsidR="003C6666" w:rsidRDefault="003C6666" w:rsidP="003C6666">
      <w:pPr>
        <w:numPr>
          <w:ilvl w:val="0"/>
          <w:numId w:val="13"/>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objavljuje saopštenje ili uvodnik u kom se slučaj opisuje;</w:t>
      </w:r>
    </w:p>
    <w:p w14:paraId="093AF709" w14:textId="77777777" w:rsidR="003C6666" w:rsidRDefault="003C6666" w:rsidP="003C6666">
      <w:pPr>
        <w:numPr>
          <w:ilvl w:val="0"/>
          <w:numId w:val="13"/>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službeno obaveštava afilijativnu organizaciju autora/recenzenta;</w:t>
      </w:r>
    </w:p>
    <w:p w14:paraId="3623D2FC" w14:textId="77777777" w:rsidR="003C6666" w:rsidRDefault="003C6666" w:rsidP="003C6666">
      <w:pPr>
        <w:numPr>
          <w:ilvl w:val="0"/>
          <w:numId w:val="13"/>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povlači objavljeni rad na način opisan pod </w:t>
      </w:r>
      <w:hyperlink r:id="rId7" w:anchor="ppRP" w:history="1">
        <w:r>
          <w:rPr>
            <w:rStyle w:val="Hyperlink"/>
            <w:rFonts w:ascii="Candara" w:hAnsi="Candara"/>
            <w:sz w:val="20"/>
            <w:szCs w:val="20"/>
          </w:rPr>
          <w:t>Politika povlačenja</w:t>
        </w:r>
      </w:hyperlink>
      <w:r>
        <w:rPr>
          <w:rFonts w:ascii="Candara" w:hAnsi="Candara"/>
          <w:color w:val="000000"/>
          <w:sz w:val="20"/>
          <w:szCs w:val="20"/>
        </w:rPr>
        <w:t>;</w:t>
      </w:r>
    </w:p>
    <w:p w14:paraId="1761E8AA" w14:textId="77777777" w:rsidR="003C6666" w:rsidRDefault="003C6666" w:rsidP="003C6666">
      <w:pPr>
        <w:numPr>
          <w:ilvl w:val="0"/>
          <w:numId w:val="13"/>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izriče zabranu objavljivanja u časopisu na određeni vremenski period;</w:t>
      </w:r>
    </w:p>
    <w:p w14:paraId="22277071" w14:textId="77777777" w:rsidR="003C6666" w:rsidRDefault="003C6666" w:rsidP="003C6666">
      <w:pPr>
        <w:numPr>
          <w:ilvl w:val="0"/>
          <w:numId w:val="13"/>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predočava slučaj nadležnim organizacijama i regulatornim telima radi preduzimanja mera iz njihove nadležnosti.</w:t>
      </w:r>
    </w:p>
    <w:p w14:paraId="5E1158BE" w14:textId="77777777" w:rsidR="003C6666" w:rsidRDefault="003C6666" w:rsidP="003C6666">
      <w:pPr>
        <w:pStyle w:val="NormalWeb"/>
        <w:rPr>
          <w:rFonts w:ascii="Candara" w:hAnsi="Candara"/>
          <w:color w:val="000000"/>
          <w:sz w:val="20"/>
          <w:szCs w:val="20"/>
        </w:rPr>
      </w:pPr>
      <w:r>
        <w:rPr>
          <w:rFonts w:ascii="Candara" w:hAnsi="Candara"/>
          <w:color w:val="000000"/>
          <w:sz w:val="20"/>
          <w:szCs w:val="20"/>
        </w:rPr>
        <w:lastRenderedPageBreak/>
        <w:t xml:space="preserve">Ove mere se </w:t>
      </w:r>
      <w:proofErr w:type="spellStart"/>
      <w:r>
        <w:rPr>
          <w:rFonts w:ascii="Candara" w:hAnsi="Candara"/>
          <w:color w:val="000000"/>
          <w:sz w:val="20"/>
          <w:szCs w:val="20"/>
        </w:rPr>
        <w:t>mogu</w:t>
      </w:r>
      <w:proofErr w:type="spellEnd"/>
      <w:r>
        <w:rPr>
          <w:rFonts w:ascii="Candara" w:hAnsi="Candara"/>
          <w:color w:val="000000"/>
          <w:sz w:val="20"/>
          <w:szCs w:val="20"/>
        </w:rPr>
        <w:t xml:space="preserve"> </w:t>
      </w:r>
      <w:proofErr w:type="spellStart"/>
      <w:r>
        <w:rPr>
          <w:rFonts w:ascii="Candara" w:hAnsi="Candara"/>
          <w:color w:val="000000"/>
          <w:sz w:val="20"/>
          <w:szCs w:val="20"/>
        </w:rPr>
        <w:t>primenjivati</w:t>
      </w:r>
      <w:proofErr w:type="spellEnd"/>
      <w:r>
        <w:rPr>
          <w:rFonts w:ascii="Candara" w:hAnsi="Candara"/>
          <w:color w:val="000000"/>
          <w:sz w:val="20"/>
          <w:szCs w:val="20"/>
        </w:rPr>
        <w:t xml:space="preserve"> </w:t>
      </w:r>
      <w:proofErr w:type="spellStart"/>
      <w:r>
        <w:rPr>
          <w:rFonts w:ascii="Candara" w:hAnsi="Candara"/>
          <w:color w:val="000000"/>
          <w:sz w:val="20"/>
          <w:szCs w:val="20"/>
        </w:rPr>
        <w:t>pojedinačno</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istovremeno</w:t>
      </w:r>
      <w:proofErr w:type="spellEnd"/>
      <w:r>
        <w:rPr>
          <w:rFonts w:ascii="Candara" w:hAnsi="Candara"/>
          <w:color w:val="000000"/>
          <w:sz w:val="20"/>
          <w:szCs w:val="20"/>
        </w:rPr>
        <w:t xml:space="preserve">. U </w:t>
      </w:r>
      <w:proofErr w:type="spellStart"/>
      <w:r>
        <w:rPr>
          <w:rFonts w:ascii="Candara" w:hAnsi="Candara"/>
          <w:color w:val="000000"/>
          <w:sz w:val="20"/>
          <w:szCs w:val="20"/>
        </w:rPr>
        <w:t>procesu</w:t>
      </w:r>
      <w:proofErr w:type="spellEnd"/>
      <w:r>
        <w:rPr>
          <w:rFonts w:ascii="Candara" w:hAnsi="Candara"/>
          <w:color w:val="000000"/>
          <w:sz w:val="20"/>
          <w:szCs w:val="20"/>
        </w:rPr>
        <w:t xml:space="preserve"> </w:t>
      </w:r>
      <w:proofErr w:type="spellStart"/>
      <w:r>
        <w:rPr>
          <w:rFonts w:ascii="Candara" w:hAnsi="Candara"/>
          <w:color w:val="000000"/>
          <w:sz w:val="20"/>
          <w:szCs w:val="20"/>
        </w:rPr>
        <w:t>razrešavanja</w:t>
      </w:r>
      <w:proofErr w:type="spellEnd"/>
      <w:r>
        <w:rPr>
          <w:rFonts w:ascii="Candara" w:hAnsi="Candara"/>
          <w:color w:val="000000"/>
          <w:sz w:val="20"/>
          <w:szCs w:val="20"/>
        </w:rPr>
        <w:t xml:space="preserve"> </w:t>
      </w:r>
      <w:proofErr w:type="spellStart"/>
      <w:r>
        <w:rPr>
          <w:rFonts w:ascii="Candara" w:hAnsi="Candara"/>
          <w:color w:val="000000"/>
          <w:sz w:val="20"/>
          <w:szCs w:val="20"/>
        </w:rPr>
        <w:t>slučaja</w:t>
      </w:r>
      <w:proofErr w:type="spellEnd"/>
      <w:r>
        <w:rPr>
          <w:rFonts w:ascii="Candara" w:hAnsi="Candara"/>
          <w:color w:val="000000"/>
          <w:sz w:val="20"/>
          <w:szCs w:val="20"/>
        </w:rPr>
        <w:t xml:space="preserve"> po </w:t>
      </w:r>
      <w:proofErr w:type="spellStart"/>
      <w:r>
        <w:rPr>
          <w:rFonts w:ascii="Candara" w:hAnsi="Candara"/>
          <w:color w:val="000000"/>
          <w:sz w:val="20"/>
          <w:szCs w:val="20"/>
        </w:rPr>
        <w:t>potrebi</w:t>
      </w:r>
      <w:proofErr w:type="spellEnd"/>
      <w:r>
        <w:rPr>
          <w:rFonts w:ascii="Candara" w:hAnsi="Candara"/>
          <w:color w:val="000000"/>
          <w:sz w:val="20"/>
          <w:szCs w:val="20"/>
        </w:rPr>
        <w:t xml:space="preserve"> se </w:t>
      </w:r>
      <w:proofErr w:type="spellStart"/>
      <w:r>
        <w:rPr>
          <w:rFonts w:ascii="Candara" w:hAnsi="Candara"/>
          <w:color w:val="000000"/>
          <w:sz w:val="20"/>
          <w:szCs w:val="20"/>
        </w:rPr>
        <w:t>konsultuju</w:t>
      </w:r>
      <w:proofErr w:type="spellEnd"/>
      <w:r>
        <w:rPr>
          <w:rFonts w:ascii="Candara" w:hAnsi="Candara"/>
          <w:color w:val="000000"/>
          <w:sz w:val="20"/>
          <w:szCs w:val="20"/>
        </w:rPr>
        <w:t xml:space="preserve"> </w:t>
      </w:r>
      <w:proofErr w:type="spellStart"/>
      <w:r>
        <w:rPr>
          <w:rFonts w:ascii="Candara" w:hAnsi="Candara"/>
          <w:color w:val="000000"/>
          <w:sz w:val="20"/>
          <w:szCs w:val="20"/>
        </w:rPr>
        <w:t>relevantne</w:t>
      </w:r>
      <w:proofErr w:type="spellEnd"/>
      <w:r>
        <w:rPr>
          <w:rFonts w:ascii="Candara" w:hAnsi="Candara"/>
          <w:color w:val="000000"/>
          <w:sz w:val="20"/>
          <w:szCs w:val="20"/>
        </w:rPr>
        <w:t xml:space="preserve"> </w:t>
      </w:r>
      <w:proofErr w:type="spellStart"/>
      <w:r>
        <w:rPr>
          <w:rFonts w:ascii="Candara" w:hAnsi="Candara"/>
          <w:color w:val="000000"/>
          <w:sz w:val="20"/>
          <w:szCs w:val="20"/>
        </w:rPr>
        <w:t>ekspertske</w:t>
      </w:r>
      <w:proofErr w:type="spellEnd"/>
      <w:r>
        <w:rPr>
          <w:rFonts w:ascii="Candara" w:hAnsi="Candara"/>
          <w:color w:val="000000"/>
          <w:sz w:val="20"/>
          <w:szCs w:val="20"/>
        </w:rPr>
        <w:t xml:space="preserve"> </w:t>
      </w:r>
      <w:proofErr w:type="spellStart"/>
      <w:r>
        <w:rPr>
          <w:rFonts w:ascii="Candara" w:hAnsi="Candara"/>
          <w:color w:val="000000"/>
          <w:sz w:val="20"/>
          <w:szCs w:val="20"/>
        </w:rPr>
        <w:t>organizacije</w:t>
      </w:r>
      <w:proofErr w:type="spellEnd"/>
      <w:r>
        <w:rPr>
          <w:rFonts w:ascii="Candara" w:hAnsi="Candara"/>
          <w:color w:val="000000"/>
          <w:sz w:val="20"/>
          <w:szCs w:val="20"/>
        </w:rPr>
        <w:t xml:space="preserve">, </w:t>
      </w:r>
      <w:proofErr w:type="spellStart"/>
      <w:r>
        <w:rPr>
          <w:rFonts w:ascii="Candara" w:hAnsi="Candara"/>
          <w:color w:val="000000"/>
          <w:sz w:val="20"/>
          <w:szCs w:val="20"/>
        </w:rPr>
        <w:t>tela</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pojedinci</w:t>
      </w:r>
      <w:proofErr w:type="spellEnd"/>
      <w:r>
        <w:rPr>
          <w:rFonts w:ascii="Candara" w:hAnsi="Candara"/>
          <w:color w:val="000000"/>
          <w:sz w:val="20"/>
          <w:szCs w:val="20"/>
        </w:rPr>
        <w:t>.</w:t>
      </w:r>
    </w:p>
    <w:p w14:paraId="5A866BFB"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Prilikom</w:t>
      </w:r>
      <w:proofErr w:type="spellEnd"/>
      <w:r>
        <w:rPr>
          <w:rFonts w:ascii="Candara" w:hAnsi="Candara"/>
          <w:color w:val="000000"/>
          <w:sz w:val="20"/>
          <w:szCs w:val="20"/>
        </w:rPr>
        <w:t xml:space="preserve"> </w:t>
      </w:r>
      <w:proofErr w:type="spellStart"/>
      <w:r>
        <w:rPr>
          <w:rFonts w:ascii="Candara" w:hAnsi="Candara"/>
          <w:color w:val="000000"/>
          <w:sz w:val="20"/>
          <w:szCs w:val="20"/>
        </w:rPr>
        <w:t>razrešavanja</w:t>
      </w:r>
      <w:proofErr w:type="spellEnd"/>
      <w:r>
        <w:rPr>
          <w:rFonts w:ascii="Candara" w:hAnsi="Candara"/>
          <w:color w:val="000000"/>
          <w:sz w:val="20"/>
          <w:szCs w:val="20"/>
        </w:rPr>
        <w:t xml:space="preserve"> </w:t>
      </w:r>
      <w:proofErr w:type="spellStart"/>
      <w:r>
        <w:rPr>
          <w:rFonts w:ascii="Candara" w:hAnsi="Candara"/>
          <w:color w:val="000000"/>
          <w:sz w:val="20"/>
          <w:szCs w:val="20"/>
        </w:rPr>
        <w:t>etički</w:t>
      </w:r>
      <w:proofErr w:type="spellEnd"/>
      <w:r>
        <w:rPr>
          <w:rFonts w:ascii="Candara" w:hAnsi="Candara"/>
          <w:color w:val="000000"/>
          <w:sz w:val="20"/>
          <w:szCs w:val="20"/>
        </w:rPr>
        <w:t xml:space="preserve"> </w:t>
      </w:r>
      <w:proofErr w:type="spellStart"/>
      <w:r>
        <w:rPr>
          <w:rFonts w:ascii="Candara" w:hAnsi="Candara"/>
          <w:color w:val="000000"/>
          <w:sz w:val="20"/>
          <w:szCs w:val="20"/>
        </w:rPr>
        <w:t>spornih</w:t>
      </w:r>
      <w:proofErr w:type="spellEnd"/>
      <w:r>
        <w:rPr>
          <w:rFonts w:ascii="Candara" w:hAnsi="Candara"/>
          <w:color w:val="000000"/>
          <w:sz w:val="20"/>
          <w:szCs w:val="20"/>
        </w:rPr>
        <w:t xml:space="preserve"> </w:t>
      </w:r>
      <w:proofErr w:type="spellStart"/>
      <w:r>
        <w:rPr>
          <w:rFonts w:ascii="Candara" w:hAnsi="Candara"/>
          <w:color w:val="000000"/>
          <w:sz w:val="20"/>
          <w:szCs w:val="20"/>
        </w:rPr>
        <w:t>postupaka</w:t>
      </w:r>
      <w:proofErr w:type="spellEnd"/>
      <w:r>
        <w:rPr>
          <w:rFonts w:ascii="Candara" w:hAnsi="Candara"/>
          <w:color w:val="000000"/>
          <w:sz w:val="20"/>
          <w:szCs w:val="20"/>
        </w:rPr>
        <w:t xml:space="preserve"> </w:t>
      </w:r>
      <w:proofErr w:type="spellStart"/>
      <w:r>
        <w:rPr>
          <w:rFonts w:ascii="Candara" w:hAnsi="Candara"/>
          <w:color w:val="000000"/>
          <w:sz w:val="20"/>
          <w:szCs w:val="20"/>
        </w:rPr>
        <w:t>uredništvo</w:t>
      </w:r>
      <w:proofErr w:type="spellEnd"/>
      <w:r>
        <w:rPr>
          <w:rFonts w:ascii="Candara" w:hAnsi="Candara"/>
          <w:color w:val="000000"/>
          <w:sz w:val="20"/>
          <w:szCs w:val="20"/>
        </w:rPr>
        <w:t xml:space="preserve"> se </w:t>
      </w:r>
      <w:proofErr w:type="spellStart"/>
      <w:r>
        <w:rPr>
          <w:rFonts w:ascii="Candara" w:hAnsi="Candara"/>
          <w:color w:val="000000"/>
          <w:sz w:val="20"/>
          <w:szCs w:val="20"/>
        </w:rPr>
        <w:t>rukovodi</w:t>
      </w:r>
      <w:proofErr w:type="spellEnd"/>
      <w:r>
        <w:rPr>
          <w:rFonts w:ascii="Candara" w:hAnsi="Candara"/>
          <w:color w:val="000000"/>
          <w:sz w:val="20"/>
          <w:szCs w:val="20"/>
        </w:rPr>
        <w:t xml:space="preserve"> </w:t>
      </w:r>
      <w:proofErr w:type="spellStart"/>
      <w:r>
        <w:rPr>
          <w:rFonts w:ascii="Candara" w:hAnsi="Candara"/>
          <w:color w:val="000000"/>
          <w:sz w:val="20"/>
          <w:szCs w:val="20"/>
        </w:rPr>
        <w:t>smernicama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w:t>
      </w:r>
      <w:proofErr w:type="spellStart"/>
      <w:r>
        <w:rPr>
          <w:rFonts w:ascii="Candara" w:hAnsi="Candara"/>
          <w:color w:val="000000"/>
          <w:sz w:val="20"/>
          <w:szCs w:val="20"/>
        </w:rPr>
        <w:fldChar w:fldCharType="begin"/>
      </w:r>
      <w:r>
        <w:rPr>
          <w:rFonts w:ascii="Candara" w:hAnsi="Candara"/>
          <w:color w:val="000000"/>
          <w:sz w:val="20"/>
          <w:szCs w:val="20"/>
        </w:rPr>
        <w:instrText xml:space="preserve"> HYPERLINK "http://publicationethics.org/resources/" </w:instrText>
      </w:r>
      <w:r>
        <w:rPr>
          <w:rFonts w:ascii="Candara" w:hAnsi="Candara"/>
          <w:color w:val="000000"/>
          <w:sz w:val="20"/>
          <w:szCs w:val="20"/>
        </w:rPr>
        <w:fldChar w:fldCharType="separate"/>
      </w:r>
      <w:r>
        <w:rPr>
          <w:rStyle w:val="Hyperlink"/>
          <w:rFonts w:ascii="Candara" w:hAnsi="Candara"/>
          <w:sz w:val="20"/>
          <w:szCs w:val="20"/>
        </w:rPr>
        <w:t>Komiteta</w:t>
      </w:r>
      <w:proofErr w:type="spellEnd"/>
      <w:r>
        <w:rPr>
          <w:rStyle w:val="Hyperlink"/>
          <w:rFonts w:ascii="Candara" w:hAnsi="Candara"/>
          <w:sz w:val="20"/>
          <w:szCs w:val="20"/>
        </w:rPr>
        <w:t xml:space="preserve"> za </w:t>
      </w:r>
      <w:proofErr w:type="spellStart"/>
      <w:r>
        <w:rPr>
          <w:rStyle w:val="Hyperlink"/>
          <w:rFonts w:ascii="Candara" w:hAnsi="Candara"/>
          <w:sz w:val="20"/>
          <w:szCs w:val="20"/>
        </w:rPr>
        <w:t>etiku</w:t>
      </w:r>
      <w:proofErr w:type="spellEnd"/>
      <w:r>
        <w:rPr>
          <w:rStyle w:val="Hyperlink"/>
          <w:rFonts w:ascii="Candara" w:hAnsi="Candara"/>
          <w:sz w:val="20"/>
          <w:szCs w:val="20"/>
        </w:rPr>
        <w:t xml:space="preserve"> </w:t>
      </w:r>
      <w:proofErr w:type="spellStart"/>
      <w:r>
        <w:rPr>
          <w:rStyle w:val="Hyperlink"/>
          <w:rFonts w:ascii="Candara" w:hAnsi="Candara"/>
          <w:sz w:val="20"/>
          <w:szCs w:val="20"/>
        </w:rPr>
        <w:t>publikovanja</w:t>
      </w:r>
      <w:proofErr w:type="spellEnd"/>
      <w:r>
        <w:rPr>
          <w:rStyle w:val="Hyperlink"/>
          <w:rFonts w:ascii="Candara" w:hAnsi="Candara"/>
          <w:sz w:val="20"/>
          <w:szCs w:val="20"/>
        </w:rPr>
        <w:t xml:space="preserve"> (COPE).</w:t>
      </w:r>
      <w:r>
        <w:rPr>
          <w:rFonts w:ascii="Candara" w:hAnsi="Candara"/>
          <w:color w:val="000000"/>
          <w:sz w:val="20"/>
          <w:szCs w:val="20"/>
        </w:rPr>
        <w:fldChar w:fldCharType="end"/>
      </w:r>
    </w:p>
    <w:p w14:paraId="14D96C64" w14:textId="77777777" w:rsidR="009B74A2" w:rsidRDefault="009B74A2" w:rsidP="009B74A2">
      <w:pPr>
        <w:pStyle w:val="Heading2"/>
      </w:pPr>
      <w:r>
        <w:t>Sprečavanje plagijarizma</w:t>
      </w:r>
    </w:p>
    <w:p w14:paraId="59B1E8C0"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Časopis</w:t>
      </w:r>
      <w:proofErr w:type="spellEnd"/>
      <w:r>
        <w:rPr>
          <w:rFonts w:ascii="Candara" w:hAnsi="Candara"/>
          <w:color w:val="000000"/>
          <w:sz w:val="20"/>
          <w:szCs w:val="20"/>
        </w:rPr>
        <w:t xml:space="preserve"> </w:t>
      </w:r>
      <w:proofErr w:type="spellStart"/>
      <w:r>
        <w:rPr>
          <w:rFonts w:ascii="Candara" w:hAnsi="Candara"/>
          <w:color w:val="000000"/>
          <w:sz w:val="20"/>
          <w:szCs w:val="20"/>
        </w:rPr>
        <w:t>Univerzitetska</w:t>
      </w:r>
      <w:proofErr w:type="spellEnd"/>
      <w:r>
        <w:rPr>
          <w:rFonts w:ascii="Candara" w:hAnsi="Candara"/>
          <w:color w:val="000000"/>
          <w:sz w:val="20"/>
          <w:szCs w:val="20"/>
        </w:rPr>
        <w:t xml:space="preserve"> </w:t>
      </w:r>
      <w:proofErr w:type="spellStart"/>
      <w:r>
        <w:rPr>
          <w:rFonts w:ascii="Candara" w:hAnsi="Candara"/>
          <w:color w:val="000000"/>
          <w:sz w:val="20"/>
          <w:szCs w:val="20"/>
        </w:rPr>
        <w:t>misao</w:t>
      </w:r>
      <w:proofErr w:type="spellEnd"/>
      <w:r>
        <w:rPr>
          <w:rFonts w:ascii="Candara" w:hAnsi="Candara"/>
          <w:color w:val="000000"/>
          <w:sz w:val="20"/>
          <w:szCs w:val="20"/>
        </w:rPr>
        <w:t xml:space="preserve"> ne </w:t>
      </w:r>
      <w:proofErr w:type="spellStart"/>
      <w:r>
        <w:rPr>
          <w:rFonts w:ascii="Candara" w:hAnsi="Candara"/>
          <w:color w:val="000000"/>
          <w:sz w:val="20"/>
          <w:szCs w:val="20"/>
        </w:rPr>
        <w:t>objavljuje</w:t>
      </w:r>
      <w:proofErr w:type="spellEnd"/>
      <w:r>
        <w:rPr>
          <w:rFonts w:ascii="Candara" w:hAnsi="Candara"/>
          <w:color w:val="000000"/>
          <w:sz w:val="20"/>
          <w:szCs w:val="20"/>
        </w:rPr>
        <w:t xml:space="preserve"> </w:t>
      </w:r>
      <w:proofErr w:type="spellStart"/>
      <w:r>
        <w:rPr>
          <w:rFonts w:ascii="Candara" w:hAnsi="Candara"/>
          <w:color w:val="000000"/>
          <w:sz w:val="20"/>
          <w:szCs w:val="20"/>
        </w:rPr>
        <w:t>plagirane</w:t>
      </w:r>
      <w:proofErr w:type="spellEnd"/>
      <w:r>
        <w:rPr>
          <w:rFonts w:ascii="Candara" w:hAnsi="Candara"/>
          <w:color w:val="000000"/>
          <w:sz w:val="20"/>
          <w:szCs w:val="20"/>
        </w:rPr>
        <w:t xml:space="preserve"> </w:t>
      </w:r>
      <w:proofErr w:type="spellStart"/>
      <w:r>
        <w:rPr>
          <w:rFonts w:ascii="Candara" w:hAnsi="Candara"/>
          <w:color w:val="000000"/>
          <w:sz w:val="20"/>
          <w:szCs w:val="20"/>
        </w:rPr>
        <w:t>radove</w:t>
      </w:r>
      <w:proofErr w:type="spellEnd"/>
      <w:r>
        <w:rPr>
          <w:rFonts w:ascii="Candara" w:hAnsi="Candara"/>
          <w:color w:val="000000"/>
          <w:sz w:val="20"/>
          <w:szCs w:val="20"/>
        </w:rPr>
        <w:t xml:space="preserve">. </w:t>
      </w:r>
      <w:proofErr w:type="spellStart"/>
      <w:r>
        <w:rPr>
          <w:rFonts w:ascii="Candara" w:hAnsi="Candara"/>
          <w:color w:val="000000"/>
          <w:sz w:val="20"/>
          <w:szCs w:val="20"/>
        </w:rPr>
        <w:t>Uredništvo</w:t>
      </w:r>
      <w:proofErr w:type="spellEnd"/>
      <w:r>
        <w:rPr>
          <w:rFonts w:ascii="Candara" w:hAnsi="Candara"/>
          <w:color w:val="000000"/>
          <w:sz w:val="20"/>
          <w:szCs w:val="20"/>
        </w:rPr>
        <w:t xml:space="preserve"> </w:t>
      </w:r>
      <w:proofErr w:type="spellStart"/>
      <w:r>
        <w:rPr>
          <w:rFonts w:ascii="Candara" w:hAnsi="Candara"/>
          <w:color w:val="000000"/>
          <w:sz w:val="20"/>
          <w:szCs w:val="20"/>
        </w:rPr>
        <w:t>polazi</w:t>
      </w:r>
      <w:proofErr w:type="spellEnd"/>
      <w:r>
        <w:rPr>
          <w:rFonts w:ascii="Candara" w:hAnsi="Candara"/>
          <w:color w:val="000000"/>
          <w:sz w:val="20"/>
          <w:szCs w:val="20"/>
        </w:rPr>
        <w:t xml:space="preserve"> </w:t>
      </w:r>
      <w:proofErr w:type="spellStart"/>
      <w:r>
        <w:rPr>
          <w:rFonts w:ascii="Candara" w:hAnsi="Candara"/>
          <w:color w:val="000000"/>
          <w:sz w:val="20"/>
          <w:szCs w:val="20"/>
        </w:rPr>
        <w:t>od</w:t>
      </w:r>
      <w:proofErr w:type="spellEnd"/>
      <w:r>
        <w:rPr>
          <w:rFonts w:ascii="Candara" w:hAnsi="Candara"/>
          <w:color w:val="000000"/>
          <w:sz w:val="20"/>
          <w:szCs w:val="20"/>
        </w:rPr>
        <w:t xml:space="preserve"> </w:t>
      </w:r>
      <w:proofErr w:type="spellStart"/>
      <w:r>
        <w:rPr>
          <w:rFonts w:ascii="Candara" w:hAnsi="Candara"/>
          <w:color w:val="000000"/>
          <w:sz w:val="20"/>
          <w:szCs w:val="20"/>
        </w:rPr>
        <w:t>stava</w:t>
      </w:r>
      <w:proofErr w:type="spellEnd"/>
      <w:r>
        <w:rPr>
          <w:rFonts w:ascii="Candara" w:hAnsi="Candara"/>
          <w:color w:val="000000"/>
          <w:sz w:val="20"/>
          <w:szCs w:val="20"/>
        </w:rPr>
        <w:t xml:space="preserve"> da je </w:t>
      </w:r>
      <w:proofErr w:type="spellStart"/>
      <w:r>
        <w:rPr>
          <w:rFonts w:ascii="Candara" w:hAnsi="Candara"/>
          <w:color w:val="000000"/>
          <w:sz w:val="20"/>
          <w:szCs w:val="20"/>
        </w:rPr>
        <w:t>plagiranje</w:t>
      </w:r>
      <w:proofErr w:type="spellEnd"/>
      <w:r>
        <w:rPr>
          <w:rFonts w:ascii="Candara" w:hAnsi="Candara"/>
          <w:color w:val="000000"/>
          <w:sz w:val="20"/>
          <w:szCs w:val="20"/>
        </w:rPr>
        <w:t xml:space="preserve">, </w:t>
      </w:r>
      <w:proofErr w:type="spellStart"/>
      <w:r>
        <w:rPr>
          <w:rFonts w:ascii="Candara" w:hAnsi="Candara"/>
          <w:color w:val="000000"/>
          <w:sz w:val="20"/>
          <w:szCs w:val="20"/>
        </w:rPr>
        <w:t>odnosno</w:t>
      </w:r>
      <w:proofErr w:type="spellEnd"/>
      <w:r>
        <w:rPr>
          <w:rFonts w:ascii="Candara" w:hAnsi="Candara"/>
          <w:color w:val="000000"/>
          <w:sz w:val="20"/>
          <w:szCs w:val="20"/>
        </w:rPr>
        <w:t xml:space="preserve"> </w:t>
      </w:r>
      <w:proofErr w:type="spellStart"/>
      <w:r>
        <w:rPr>
          <w:rFonts w:ascii="Candara" w:hAnsi="Candara"/>
          <w:color w:val="000000"/>
          <w:sz w:val="20"/>
          <w:szCs w:val="20"/>
        </w:rPr>
        <w:t>preuzimanje</w:t>
      </w:r>
      <w:proofErr w:type="spellEnd"/>
      <w:r>
        <w:rPr>
          <w:rFonts w:ascii="Candara" w:hAnsi="Candara"/>
          <w:color w:val="000000"/>
          <w:sz w:val="20"/>
          <w:szCs w:val="20"/>
        </w:rPr>
        <w:t xml:space="preserve"> </w:t>
      </w:r>
      <w:proofErr w:type="spellStart"/>
      <w:r>
        <w:rPr>
          <w:rFonts w:ascii="Candara" w:hAnsi="Candara"/>
          <w:color w:val="000000"/>
          <w:sz w:val="20"/>
          <w:szCs w:val="20"/>
        </w:rPr>
        <w:t>tuđih</w:t>
      </w:r>
      <w:proofErr w:type="spellEnd"/>
      <w:r>
        <w:rPr>
          <w:rFonts w:ascii="Candara" w:hAnsi="Candara"/>
          <w:color w:val="000000"/>
          <w:sz w:val="20"/>
          <w:szCs w:val="20"/>
        </w:rPr>
        <w:t xml:space="preserve"> </w:t>
      </w:r>
      <w:proofErr w:type="spellStart"/>
      <w:r>
        <w:rPr>
          <w:rFonts w:ascii="Candara" w:hAnsi="Candara"/>
          <w:color w:val="000000"/>
          <w:sz w:val="20"/>
          <w:szCs w:val="20"/>
        </w:rPr>
        <w:t>ideja</w:t>
      </w:r>
      <w:proofErr w:type="spellEnd"/>
      <w:r>
        <w:rPr>
          <w:rFonts w:ascii="Candara" w:hAnsi="Candara"/>
          <w:color w:val="000000"/>
          <w:sz w:val="20"/>
          <w:szCs w:val="20"/>
        </w:rPr>
        <w:t xml:space="preserve">, </w:t>
      </w:r>
      <w:proofErr w:type="spellStart"/>
      <w:r>
        <w:rPr>
          <w:rFonts w:ascii="Candara" w:hAnsi="Candara"/>
          <w:color w:val="000000"/>
          <w:sz w:val="20"/>
          <w:szCs w:val="20"/>
        </w:rPr>
        <w:t>reči</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drugih</w:t>
      </w:r>
      <w:proofErr w:type="spellEnd"/>
      <w:r>
        <w:rPr>
          <w:rFonts w:ascii="Candara" w:hAnsi="Candara"/>
          <w:color w:val="000000"/>
          <w:sz w:val="20"/>
          <w:szCs w:val="20"/>
        </w:rPr>
        <w:t xml:space="preserve"> </w:t>
      </w:r>
      <w:proofErr w:type="spellStart"/>
      <w:r>
        <w:rPr>
          <w:rFonts w:ascii="Candara" w:hAnsi="Candara"/>
          <w:color w:val="000000"/>
          <w:sz w:val="20"/>
          <w:szCs w:val="20"/>
        </w:rPr>
        <w:t>oblika</w:t>
      </w:r>
      <w:proofErr w:type="spellEnd"/>
      <w:r>
        <w:rPr>
          <w:rFonts w:ascii="Candara" w:hAnsi="Candara"/>
          <w:color w:val="000000"/>
          <w:sz w:val="20"/>
          <w:szCs w:val="20"/>
        </w:rPr>
        <w:t xml:space="preserve"> </w:t>
      </w:r>
      <w:proofErr w:type="spellStart"/>
      <w:r>
        <w:rPr>
          <w:rFonts w:ascii="Candara" w:hAnsi="Candara"/>
          <w:color w:val="000000"/>
          <w:sz w:val="20"/>
          <w:szCs w:val="20"/>
        </w:rPr>
        <w:t>kreativnog</w:t>
      </w:r>
      <w:proofErr w:type="spellEnd"/>
      <w:r>
        <w:rPr>
          <w:rFonts w:ascii="Candara" w:hAnsi="Candara"/>
          <w:color w:val="000000"/>
          <w:sz w:val="20"/>
          <w:szCs w:val="20"/>
        </w:rPr>
        <w:t xml:space="preserve"> </w:t>
      </w:r>
      <w:proofErr w:type="spellStart"/>
      <w:r>
        <w:rPr>
          <w:rFonts w:ascii="Candara" w:hAnsi="Candara"/>
          <w:color w:val="000000"/>
          <w:sz w:val="20"/>
          <w:szCs w:val="20"/>
        </w:rPr>
        <w:t>doprinosa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njihovo</w:t>
      </w:r>
      <w:proofErr w:type="spellEnd"/>
      <w:r>
        <w:rPr>
          <w:rFonts w:ascii="Candara" w:hAnsi="Candara"/>
          <w:color w:val="000000"/>
          <w:sz w:val="20"/>
          <w:szCs w:val="20"/>
        </w:rPr>
        <w:t xml:space="preserve"> </w:t>
      </w:r>
      <w:proofErr w:type="spellStart"/>
      <w:r>
        <w:rPr>
          <w:rFonts w:ascii="Candara" w:hAnsi="Candara"/>
          <w:color w:val="000000"/>
          <w:sz w:val="20"/>
          <w:szCs w:val="20"/>
        </w:rPr>
        <w:t>predstavljanje</w:t>
      </w:r>
      <w:proofErr w:type="spellEnd"/>
      <w:r>
        <w:rPr>
          <w:rFonts w:ascii="Candara" w:hAnsi="Candara"/>
          <w:color w:val="000000"/>
          <w:sz w:val="20"/>
          <w:szCs w:val="20"/>
        </w:rPr>
        <w:t xml:space="preserve">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svojih</w:t>
      </w:r>
      <w:proofErr w:type="spellEnd"/>
      <w:r>
        <w:rPr>
          <w:rFonts w:ascii="Candara" w:hAnsi="Candara"/>
          <w:color w:val="000000"/>
          <w:sz w:val="20"/>
          <w:szCs w:val="20"/>
        </w:rPr>
        <w:t xml:space="preserve">, </w:t>
      </w:r>
      <w:proofErr w:type="spellStart"/>
      <w:r>
        <w:rPr>
          <w:rFonts w:ascii="Candara" w:hAnsi="Candara"/>
          <w:color w:val="000000"/>
          <w:sz w:val="20"/>
          <w:szCs w:val="20"/>
        </w:rPr>
        <w:t>grubo</w:t>
      </w:r>
      <w:proofErr w:type="spellEnd"/>
      <w:r>
        <w:rPr>
          <w:rFonts w:ascii="Candara" w:hAnsi="Candara"/>
          <w:color w:val="000000"/>
          <w:sz w:val="20"/>
          <w:szCs w:val="20"/>
        </w:rPr>
        <w:t xml:space="preserve"> </w:t>
      </w:r>
      <w:proofErr w:type="spellStart"/>
      <w:r>
        <w:rPr>
          <w:rFonts w:ascii="Candara" w:hAnsi="Candara"/>
          <w:color w:val="000000"/>
          <w:sz w:val="20"/>
          <w:szCs w:val="20"/>
        </w:rPr>
        <w:t>kršenje</w:t>
      </w:r>
      <w:proofErr w:type="spellEnd"/>
      <w:r>
        <w:rPr>
          <w:rFonts w:ascii="Candara" w:hAnsi="Candara"/>
          <w:color w:val="000000"/>
          <w:sz w:val="20"/>
          <w:szCs w:val="20"/>
        </w:rPr>
        <w:t xml:space="preserve"> </w:t>
      </w:r>
      <w:proofErr w:type="spellStart"/>
      <w:r>
        <w:rPr>
          <w:rFonts w:ascii="Candara" w:hAnsi="Candara"/>
          <w:color w:val="000000"/>
          <w:sz w:val="20"/>
          <w:szCs w:val="20"/>
        </w:rPr>
        <w:t>naučne</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izdavačke</w:t>
      </w:r>
      <w:proofErr w:type="spellEnd"/>
      <w:r>
        <w:rPr>
          <w:rFonts w:ascii="Candara" w:hAnsi="Candara"/>
          <w:color w:val="000000"/>
          <w:sz w:val="20"/>
          <w:szCs w:val="20"/>
        </w:rPr>
        <w:t xml:space="preserve"> </w:t>
      </w:r>
      <w:proofErr w:type="spellStart"/>
      <w:r>
        <w:rPr>
          <w:rFonts w:ascii="Candara" w:hAnsi="Candara"/>
          <w:color w:val="000000"/>
          <w:sz w:val="20"/>
          <w:szCs w:val="20"/>
        </w:rPr>
        <w:t>etike</w:t>
      </w:r>
      <w:proofErr w:type="spellEnd"/>
      <w:r>
        <w:rPr>
          <w:rFonts w:ascii="Candara" w:hAnsi="Candara"/>
          <w:color w:val="000000"/>
          <w:sz w:val="20"/>
          <w:szCs w:val="20"/>
        </w:rPr>
        <w:t xml:space="preserve">. </w:t>
      </w:r>
      <w:proofErr w:type="spellStart"/>
      <w:r>
        <w:rPr>
          <w:rFonts w:ascii="Candara" w:hAnsi="Candara"/>
          <w:color w:val="000000"/>
          <w:sz w:val="20"/>
          <w:szCs w:val="20"/>
        </w:rPr>
        <w:t>Plagiranje</w:t>
      </w:r>
      <w:proofErr w:type="spellEnd"/>
      <w:r>
        <w:rPr>
          <w:rFonts w:ascii="Candara" w:hAnsi="Candara"/>
          <w:color w:val="000000"/>
          <w:sz w:val="20"/>
          <w:szCs w:val="20"/>
        </w:rPr>
        <w:t xml:space="preserve"> </w:t>
      </w:r>
      <w:proofErr w:type="spellStart"/>
      <w:r>
        <w:rPr>
          <w:rFonts w:ascii="Candara" w:hAnsi="Candara"/>
          <w:color w:val="000000"/>
          <w:sz w:val="20"/>
          <w:szCs w:val="20"/>
        </w:rPr>
        <w:t>može</w:t>
      </w:r>
      <w:proofErr w:type="spellEnd"/>
      <w:r>
        <w:rPr>
          <w:rFonts w:ascii="Candara" w:hAnsi="Candara"/>
          <w:color w:val="000000"/>
          <w:sz w:val="20"/>
          <w:szCs w:val="20"/>
        </w:rPr>
        <w:t xml:space="preserve"> da </w:t>
      </w:r>
      <w:proofErr w:type="spellStart"/>
      <w:r>
        <w:rPr>
          <w:rFonts w:ascii="Candara" w:hAnsi="Candara"/>
          <w:color w:val="000000"/>
          <w:sz w:val="20"/>
          <w:szCs w:val="20"/>
        </w:rPr>
        <w:t>uključuje</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kršenje</w:t>
      </w:r>
      <w:proofErr w:type="spellEnd"/>
      <w:r>
        <w:rPr>
          <w:rFonts w:ascii="Candara" w:hAnsi="Candara"/>
          <w:color w:val="000000"/>
          <w:sz w:val="20"/>
          <w:szCs w:val="20"/>
        </w:rPr>
        <w:t xml:space="preserve"> </w:t>
      </w:r>
      <w:proofErr w:type="spellStart"/>
      <w:r>
        <w:rPr>
          <w:rFonts w:ascii="Candara" w:hAnsi="Candara"/>
          <w:color w:val="000000"/>
          <w:sz w:val="20"/>
          <w:szCs w:val="20"/>
        </w:rPr>
        <w:t>autorskih</w:t>
      </w:r>
      <w:proofErr w:type="spellEnd"/>
      <w:r>
        <w:rPr>
          <w:rFonts w:ascii="Candara" w:hAnsi="Candara"/>
          <w:color w:val="000000"/>
          <w:sz w:val="20"/>
          <w:szCs w:val="20"/>
        </w:rPr>
        <w:t xml:space="preserve"> </w:t>
      </w:r>
      <w:proofErr w:type="spellStart"/>
      <w:r>
        <w:rPr>
          <w:rFonts w:ascii="Candara" w:hAnsi="Candara"/>
          <w:color w:val="000000"/>
          <w:sz w:val="20"/>
          <w:szCs w:val="20"/>
        </w:rPr>
        <w:t>prava</w:t>
      </w:r>
      <w:proofErr w:type="spellEnd"/>
      <w:r>
        <w:rPr>
          <w:rFonts w:ascii="Candara" w:hAnsi="Candara"/>
          <w:color w:val="000000"/>
          <w:sz w:val="20"/>
          <w:szCs w:val="20"/>
        </w:rPr>
        <w:t xml:space="preserve">, </w:t>
      </w:r>
      <w:proofErr w:type="spellStart"/>
      <w:r>
        <w:rPr>
          <w:rFonts w:ascii="Candara" w:hAnsi="Candara"/>
          <w:color w:val="000000"/>
          <w:sz w:val="20"/>
          <w:szCs w:val="20"/>
        </w:rPr>
        <w:t>što</w:t>
      </w:r>
      <w:proofErr w:type="spellEnd"/>
      <w:r>
        <w:rPr>
          <w:rFonts w:ascii="Candara" w:hAnsi="Candara"/>
          <w:color w:val="000000"/>
          <w:sz w:val="20"/>
          <w:szCs w:val="20"/>
        </w:rPr>
        <w:t xml:space="preserve"> je </w:t>
      </w:r>
      <w:proofErr w:type="spellStart"/>
      <w:r>
        <w:rPr>
          <w:rFonts w:ascii="Candara" w:hAnsi="Candara"/>
          <w:color w:val="000000"/>
          <w:sz w:val="20"/>
          <w:szCs w:val="20"/>
        </w:rPr>
        <w:t>zakonom</w:t>
      </w:r>
      <w:proofErr w:type="spellEnd"/>
      <w:r>
        <w:rPr>
          <w:rFonts w:ascii="Candara" w:hAnsi="Candara"/>
          <w:color w:val="000000"/>
          <w:sz w:val="20"/>
          <w:szCs w:val="20"/>
        </w:rPr>
        <w:t xml:space="preserve"> </w:t>
      </w:r>
      <w:proofErr w:type="spellStart"/>
      <w:r>
        <w:rPr>
          <w:rFonts w:ascii="Candara" w:hAnsi="Candara"/>
          <w:color w:val="000000"/>
          <w:sz w:val="20"/>
          <w:szCs w:val="20"/>
        </w:rPr>
        <w:t>kažnjivo</w:t>
      </w:r>
      <w:proofErr w:type="spellEnd"/>
      <w:r>
        <w:rPr>
          <w:rFonts w:ascii="Candara" w:hAnsi="Candara"/>
          <w:color w:val="000000"/>
          <w:sz w:val="20"/>
          <w:szCs w:val="20"/>
        </w:rPr>
        <w:t>.</w:t>
      </w:r>
    </w:p>
    <w:p w14:paraId="193AFBBF"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Časopis</w:t>
      </w:r>
      <w:proofErr w:type="spellEnd"/>
      <w:r>
        <w:rPr>
          <w:rFonts w:ascii="Candara" w:hAnsi="Candara"/>
          <w:color w:val="000000"/>
          <w:sz w:val="20"/>
          <w:szCs w:val="20"/>
        </w:rPr>
        <w:t xml:space="preserve"> </w:t>
      </w:r>
      <w:proofErr w:type="spellStart"/>
      <w:r>
        <w:rPr>
          <w:rFonts w:ascii="Candara" w:hAnsi="Candara"/>
          <w:color w:val="000000"/>
          <w:sz w:val="20"/>
          <w:szCs w:val="20"/>
        </w:rPr>
        <w:t>Univerzitetska</w:t>
      </w:r>
      <w:proofErr w:type="spellEnd"/>
      <w:r>
        <w:rPr>
          <w:rFonts w:ascii="Candara" w:hAnsi="Candara"/>
          <w:color w:val="000000"/>
          <w:sz w:val="20"/>
          <w:szCs w:val="20"/>
        </w:rPr>
        <w:t xml:space="preserve"> </w:t>
      </w:r>
      <w:proofErr w:type="spellStart"/>
      <w:r>
        <w:rPr>
          <w:rFonts w:ascii="Candara" w:hAnsi="Candara"/>
          <w:color w:val="000000"/>
          <w:sz w:val="20"/>
          <w:szCs w:val="20"/>
        </w:rPr>
        <w:t>misao</w:t>
      </w:r>
      <w:proofErr w:type="spellEnd"/>
      <w:r>
        <w:rPr>
          <w:rFonts w:ascii="Candara" w:hAnsi="Candara"/>
          <w:color w:val="000000"/>
          <w:sz w:val="20"/>
          <w:szCs w:val="20"/>
        </w:rPr>
        <w:t xml:space="preserve"> </w:t>
      </w:r>
      <w:proofErr w:type="spellStart"/>
      <w:r>
        <w:rPr>
          <w:rFonts w:ascii="Candara" w:hAnsi="Candara"/>
          <w:color w:val="000000"/>
          <w:sz w:val="20"/>
          <w:szCs w:val="20"/>
        </w:rPr>
        <w:t>nakon</w:t>
      </w:r>
      <w:proofErr w:type="spellEnd"/>
      <w:r>
        <w:rPr>
          <w:rFonts w:ascii="Candara" w:hAnsi="Candara"/>
          <w:color w:val="000000"/>
          <w:sz w:val="20"/>
          <w:szCs w:val="20"/>
        </w:rPr>
        <w:t xml:space="preserve"> </w:t>
      </w:r>
      <w:proofErr w:type="spellStart"/>
      <w:r>
        <w:rPr>
          <w:rFonts w:ascii="Candara" w:hAnsi="Candara"/>
          <w:color w:val="000000"/>
          <w:sz w:val="20"/>
          <w:szCs w:val="20"/>
        </w:rPr>
        <w:t>prvobitne</w:t>
      </w:r>
      <w:proofErr w:type="spellEnd"/>
      <w:r>
        <w:rPr>
          <w:rFonts w:ascii="Candara" w:hAnsi="Candara"/>
          <w:color w:val="000000"/>
          <w:sz w:val="20"/>
          <w:szCs w:val="20"/>
        </w:rPr>
        <w:t xml:space="preserve"> </w:t>
      </w:r>
      <w:proofErr w:type="spellStart"/>
      <w:r>
        <w:rPr>
          <w:rFonts w:ascii="Candara" w:hAnsi="Candara"/>
          <w:color w:val="000000"/>
          <w:sz w:val="20"/>
          <w:szCs w:val="20"/>
        </w:rPr>
        <w:t>ocene</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ukoliko</w:t>
      </w:r>
      <w:proofErr w:type="spellEnd"/>
      <w:r>
        <w:rPr>
          <w:rFonts w:ascii="Candara" w:hAnsi="Candara"/>
          <w:color w:val="000000"/>
          <w:sz w:val="20"/>
          <w:szCs w:val="20"/>
        </w:rPr>
        <w:t xml:space="preserve"> je </w:t>
      </w:r>
      <w:proofErr w:type="spellStart"/>
      <w:r>
        <w:rPr>
          <w:rFonts w:ascii="Candara" w:hAnsi="Candara"/>
          <w:color w:val="000000"/>
          <w:sz w:val="20"/>
          <w:szCs w:val="20"/>
        </w:rPr>
        <w:t>ista</w:t>
      </w:r>
      <w:proofErr w:type="spellEnd"/>
      <w:r>
        <w:rPr>
          <w:rFonts w:ascii="Candara" w:hAnsi="Candara"/>
          <w:color w:val="000000"/>
          <w:sz w:val="20"/>
          <w:szCs w:val="20"/>
        </w:rPr>
        <w:t xml:space="preserve"> </w:t>
      </w:r>
      <w:proofErr w:type="spellStart"/>
      <w:r>
        <w:rPr>
          <w:rFonts w:ascii="Candara" w:hAnsi="Candara"/>
          <w:color w:val="000000"/>
          <w:sz w:val="20"/>
          <w:szCs w:val="20"/>
        </w:rPr>
        <w:t>pozitivna</w:t>
      </w:r>
      <w:proofErr w:type="spellEnd"/>
      <w:r>
        <w:rPr>
          <w:rFonts w:ascii="Candara" w:hAnsi="Candara"/>
          <w:color w:val="000000"/>
          <w:sz w:val="20"/>
          <w:szCs w:val="20"/>
        </w:rPr>
        <w:t xml:space="preserve">, rad se </w:t>
      </w:r>
      <w:proofErr w:type="spellStart"/>
      <w:r>
        <w:rPr>
          <w:rFonts w:ascii="Candara" w:hAnsi="Candara"/>
          <w:color w:val="000000"/>
          <w:sz w:val="20"/>
          <w:szCs w:val="20"/>
        </w:rPr>
        <w:t>proverava</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plagijarizam</w:t>
      </w:r>
      <w:proofErr w:type="spellEnd"/>
      <w:r>
        <w:rPr>
          <w:rFonts w:ascii="Candara" w:hAnsi="Candara"/>
          <w:color w:val="000000"/>
          <w:sz w:val="20"/>
          <w:szCs w:val="20"/>
        </w:rPr>
        <w:t xml:space="preserve"> </w:t>
      </w:r>
      <w:proofErr w:type="spellStart"/>
      <w:r>
        <w:rPr>
          <w:rFonts w:ascii="Candara" w:hAnsi="Candara"/>
          <w:color w:val="000000"/>
          <w:sz w:val="20"/>
          <w:szCs w:val="20"/>
        </w:rPr>
        <w:t>kroz</w:t>
      </w:r>
      <w:proofErr w:type="spellEnd"/>
      <w:r>
        <w:rPr>
          <w:rFonts w:ascii="Candara" w:hAnsi="Candara"/>
          <w:color w:val="000000"/>
          <w:sz w:val="20"/>
          <w:szCs w:val="20"/>
        </w:rPr>
        <w:t xml:space="preserve"> </w:t>
      </w:r>
      <w:proofErr w:type="spellStart"/>
      <w:r>
        <w:rPr>
          <w:rFonts w:ascii="Candara" w:hAnsi="Candara"/>
          <w:color w:val="000000"/>
          <w:sz w:val="20"/>
          <w:szCs w:val="20"/>
        </w:rPr>
        <w:t>alatku</w:t>
      </w:r>
      <w:proofErr w:type="spellEnd"/>
      <w:r>
        <w:rPr>
          <w:rFonts w:ascii="Candara" w:hAnsi="Candara"/>
          <w:color w:val="000000"/>
          <w:sz w:val="20"/>
          <w:szCs w:val="20"/>
        </w:rPr>
        <w:t xml:space="preserve"> - program </w:t>
      </w:r>
      <w:hyperlink r:id="rId8" w:history="1">
        <w:r>
          <w:rPr>
            <w:rStyle w:val="Hyperlink"/>
            <w:rFonts w:ascii="Candara" w:hAnsi="Candara"/>
            <w:sz w:val="20"/>
            <w:szCs w:val="20"/>
          </w:rPr>
          <w:t>https://plagiarism-detector.com/</w:t>
        </w:r>
      </w:hyperlink>
      <w:r>
        <w:rPr>
          <w:rFonts w:ascii="Candara" w:hAnsi="Candara"/>
          <w:color w:val="000000"/>
          <w:sz w:val="20"/>
          <w:szCs w:val="20"/>
        </w:rPr>
        <w:t xml:space="preserve">, </w:t>
      </w:r>
      <w:proofErr w:type="spellStart"/>
      <w:r>
        <w:rPr>
          <w:rFonts w:ascii="Candara" w:hAnsi="Candara"/>
          <w:color w:val="000000"/>
          <w:sz w:val="20"/>
          <w:szCs w:val="20"/>
        </w:rPr>
        <w:t>koja</w:t>
      </w:r>
      <w:proofErr w:type="spellEnd"/>
      <w:r>
        <w:rPr>
          <w:rFonts w:ascii="Candara" w:hAnsi="Candara"/>
          <w:color w:val="000000"/>
          <w:sz w:val="20"/>
          <w:szCs w:val="20"/>
        </w:rPr>
        <w:t xml:space="preserve"> je </w:t>
      </w:r>
      <w:proofErr w:type="spellStart"/>
      <w:r>
        <w:rPr>
          <w:rFonts w:ascii="Candara" w:hAnsi="Candara"/>
          <w:color w:val="000000"/>
          <w:sz w:val="20"/>
          <w:szCs w:val="20"/>
        </w:rPr>
        <w:t>pokazala</w:t>
      </w:r>
      <w:proofErr w:type="spellEnd"/>
      <w:r>
        <w:rPr>
          <w:rFonts w:ascii="Candara" w:hAnsi="Candara"/>
          <w:color w:val="000000"/>
          <w:sz w:val="20"/>
          <w:szCs w:val="20"/>
        </w:rPr>
        <w:t xml:space="preserve"> </w:t>
      </w:r>
      <w:proofErr w:type="spellStart"/>
      <w:r>
        <w:rPr>
          <w:rFonts w:ascii="Candara" w:hAnsi="Candara"/>
          <w:color w:val="000000"/>
          <w:sz w:val="20"/>
          <w:szCs w:val="20"/>
        </w:rPr>
        <w:t>visok</w:t>
      </w:r>
      <w:proofErr w:type="spellEnd"/>
      <w:r>
        <w:rPr>
          <w:rFonts w:ascii="Candara" w:hAnsi="Candara"/>
          <w:color w:val="000000"/>
          <w:sz w:val="20"/>
          <w:szCs w:val="20"/>
        </w:rPr>
        <w:t xml:space="preserve"> </w:t>
      </w:r>
      <w:proofErr w:type="spellStart"/>
      <w:r>
        <w:rPr>
          <w:rFonts w:ascii="Candara" w:hAnsi="Candara"/>
          <w:color w:val="000000"/>
          <w:sz w:val="20"/>
          <w:szCs w:val="20"/>
        </w:rPr>
        <w:t>nivo</w:t>
      </w:r>
      <w:proofErr w:type="spellEnd"/>
      <w:r>
        <w:rPr>
          <w:rFonts w:ascii="Candara" w:hAnsi="Candara"/>
          <w:color w:val="000000"/>
          <w:sz w:val="20"/>
          <w:szCs w:val="20"/>
        </w:rPr>
        <w:t xml:space="preserve"> </w:t>
      </w:r>
      <w:proofErr w:type="spellStart"/>
      <w:r>
        <w:rPr>
          <w:rFonts w:ascii="Candara" w:hAnsi="Candara"/>
          <w:color w:val="000000"/>
          <w:sz w:val="20"/>
          <w:szCs w:val="20"/>
        </w:rPr>
        <w:t>pouzdanosti</w:t>
      </w:r>
      <w:proofErr w:type="spellEnd"/>
      <w:r>
        <w:rPr>
          <w:rFonts w:ascii="Candara" w:hAnsi="Candara"/>
          <w:color w:val="000000"/>
          <w:sz w:val="20"/>
          <w:szCs w:val="20"/>
        </w:rPr>
        <w:t xml:space="preserve">, </w:t>
      </w:r>
      <w:proofErr w:type="spellStart"/>
      <w:r>
        <w:rPr>
          <w:rFonts w:ascii="Candara" w:hAnsi="Candara"/>
          <w:color w:val="000000"/>
          <w:sz w:val="20"/>
          <w:szCs w:val="20"/>
        </w:rPr>
        <w:t>s'tim</w:t>
      </w:r>
      <w:proofErr w:type="spellEnd"/>
      <w:r>
        <w:rPr>
          <w:rFonts w:ascii="Candara" w:hAnsi="Candara"/>
          <w:color w:val="000000"/>
          <w:sz w:val="20"/>
          <w:szCs w:val="20"/>
        </w:rPr>
        <w:t xml:space="preserve"> da se </w:t>
      </w:r>
      <w:proofErr w:type="spellStart"/>
      <w:r>
        <w:rPr>
          <w:rFonts w:ascii="Candara" w:hAnsi="Candara"/>
          <w:color w:val="000000"/>
          <w:sz w:val="20"/>
          <w:szCs w:val="20"/>
        </w:rPr>
        <w:t>efikasnost</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pouzdanost</w:t>
      </w:r>
      <w:proofErr w:type="spellEnd"/>
      <w:r>
        <w:rPr>
          <w:rFonts w:ascii="Candara" w:hAnsi="Candara"/>
          <w:color w:val="000000"/>
          <w:sz w:val="20"/>
          <w:szCs w:val="20"/>
        </w:rPr>
        <w:t xml:space="preserve"> </w:t>
      </w:r>
      <w:proofErr w:type="spellStart"/>
      <w:r>
        <w:rPr>
          <w:rFonts w:ascii="Candara" w:hAnsi="Candara"/>
          <w:color w:val="000000"/>
          <w:sz w:val="20"/>
          <w:szCs w:val="20"/>
        </w:rPr>
        <w:t>aplikacije</w:t>
      </w:r>
      <w:proofErr w:type="spellEnd"/>
      <w:r>
        <w:rPr>
          <w:rFonts w:ascii="Candara" w:hAnsi="Candara"/>
          <w:color w:val="000000"/>
          <w:sz w:val="20"/>
          <w:szCs w:val="20"/>
        </w:rPr>
        <w:t xml:space="preserve"> </w:t>
      </w:r>
      <w:proofErr w:type="spellStart"/>
      <w:r>
        <w:rPr>
          <w:rFonts w:ascii="Candara" w:hAnsi="Candara"/>
          <w:color w:val="000000"/>
          <w:sz w:val="20"/>
          <w:szCs w:val="20"/>
        </w:rPr>
        <w:t>redovno</w:t>
      </w:r>
      <w:proofErr w:type="spellEnd"/>
      <w:r>
        <w:rPr>
          <w:rFonts w:ascii="Candara" w:hAnsi="Candara"/>
          <w:color w:val="000000"/>
          <w:sz w:val="20"/>
          <w:szCs w:val="20"/>
        </w:rPr>
        <w:t xml:space="preserve"> </w:t>
      </w:r>
      <w:proofErr w:type="spellStart"/>
      <w:r>
        <w:rPr>
          <w:rFonts w:ascii="Candara" w:hAnsi="Candara"/>
          <w:color w:val="000000"/>
          <w:sz w:val="20"/>
          <w:szCs w:val="20"/>
        </w:rPr>
        <w:t>proverava</w:t>
      </w:r>
      <w:proofErr w:type="spellEnd"/>
      <w:r>
        <w:rPr>
          <w:rFonts w:ascii="Candara" w:hAnsi="Candara"/>
          <w:color w:val="000000"/>
          <w:sz w:val="20"/>
          <w:szCs w:val="20"/>
        </w:rPr>
        <w:t>.</w:t>
      </w:r>
    </w:p>
    <w:p w14:paraId="06D89ABE"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Plagiranje</w:t>
      </w:r>
      <w:proofErr w:type="spellEnd"/>
      <w:r>
        <w:rPr>
          <w:rFonts w:ascii="Candara" w:hAnsi="Candara"/>
          <w:color w:val="000000"/>
          <w:sz w:val="20"/>
          <w:szCs w:val="20"/>
        </w:rPr>
        <w:t xml:space="preserve"> </w:t>
      </w:r>
      <w:proofErr w:type="spellStart"/>
      <w:r>
        <w:rPr>
          <w:rFonts w:ascii="Candara" w:hAnsi="Candara"/>
          <w:color w:val="000000"/>
          <w:sz w:val="20"/>
          <w:szCs w:val="20"/>
        </w:rPr>
        <w:t>obuhvata</w:t>
      </w:r>
      <w:proofErr w:type="spellEnd"/>
      <w:r>
        <w:rPr>
          <w:rFonts w:ascii="Candara" w:hAnsi="Candara"/>
          <w:color w:val="000000"/>
          <w:sz w:val="20"/>
          <w:szCs w:val="20"/>
        </w:rPr>
        <w:t>:</w:t>
      </w:r>
    </w:p>
    <w:p w14:paraId="3EB52205" w14:textId="77777777" w:rsidR="003C6666" w:rsidRDefault="003C6666" w:rsidP="003C6666">
      <w:pPr>
        <w:numPr>
          <w:ilvl w:val="0"/>
          <w:numId w:val="14"/>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doslovno (reč po reč) ili gotovo doslovno preuzimanje ili smišljeno, radi prikrivanja izvora, parafraziranje delova tekstova drugih autora bez jasnog naznačavanja izvora, na način opisan pod </w:t>
      </w:r>
      <w:hyperlink r:id="rId9" w:anchor="ppAR" w:history="1">
        <w:r>
          <w:rPr>
            <w:rStyle w:val="Hyperlink"/>
            <w:rFonts w:ascii="Candara" w:hAnsi="Candara"/>
            <w:sz w:val="20"/>
            <w:szCs w:val="20"/>
          </w:rPr>
          <w:t>Odgovornosti autora</w:t>
        </w:r>
      </w:hyperlink>
      <w:r>
        <w:rPr>
          <w:rFonts w:ascii="Candara" w:hAnsi="Candara"/>
          <w:color w:val="000000"/>
          <w:sz w:val="20"/>
          <w:szCs w:val="20"/>
          <w:u w:val="single"/>
        </w:rPr>
        <w:t> </w:t>
      </w:r>
      <w:r>
        <w:rPr>
          <w:rFonts w:ascii="Candara" w:hAnsi="Candara"/>
          <w:color w:val="000000"/>
          <w:sz w:val="20"/>
          <w:szCs w:val="20"/>
        </w:rPr>
        <w:t>;</w:t>
      </w:r>
    </w:p>
    <w:p w14:paraId="45E70018" w14:textId="77777777" w:rsidR="003C6666" w:rsidRDefault="003C6666" w:rsidP="003C6666">
      <w:pPr>
        <w:numPr>
          <w:ilvl w:val="0"/>
          <w:numId w:val="14"/>
        </w:numPr>
        <w:spacing w:before="100" w:beforeAutospacing="1" w:after="100" w:afterAutospacing="1" w:line="240" w:lineRule="auto"/>
        <w:rPr>
          <w:rFonts w:ascii="Candara" w:hAnsi="Candara"/>
          <w:color w:val="000000"/>
          <w:sz w:val="20"/>
          <w:szCs w:val="20"/>
        </w:rPr>
      </w:pPr>
      <w:r>
        <w:rPr>
          <w:rFonts w:ascii="Candara" w:hAnsi="Candara"/>
          <w:color w:val="000000"/>
          <w:sz w:val="20"/>
          <w:szCs w:val="20"/>
        </w:rPr>
        <w:t>kopiranje jednačina, podataka ili tabela iz drugih dokumenata bez pravilnog naznačavanja izvora i/ili bez dozvole izvornog autora ili nosioca autorskog prava.</w:t>
      </w:r>
    </w:p>
    <w:p w14:paraId="49FB703C"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Rukopis</w:t>
      </w:r>
      <w:proofErr w:type="spellEnd"/>
      <w:r>
        <w:rPr>
          <w:rFonts w:ascii="Candara" w:hAnsi="Candara"/>
          <w:color w:val="000000"/>
          <w:sz w:val="20"/>
          <w:szCs w:val="20"/>
        </w:rPr>
        <w:t xml:space="preserve"> u </w:t>
      </w:r>
      <w:proofErr w:type="spellStart"/>
      <w:r>
        <w:rPr>
          <w:rFonts w:ascii="Candara" w:hAnsi="Candara"/>
          <w:color w:val="000000"/>
          <w:sz w:val="20"/>
          <w:szCs w:val="20"/>
        </w:rPr>
        <w:t>kome</w:t>
      </w:r>
      <w:proofErr w:type="spellEnd"/>
      <w:r>
        <w:rPr>
          <w:rFonts w:ascii="Candara" w:hAnsi="Candara"/>
          <w:color w:val="000000"/>
          <w:sz w:val="20"/>
          <w:szCs w:val="20"/>
        </w:rPr>
        <w:t xml:space="preserve"> se </w:t>
      </w:r>
      <w:proofErr w:type="spellStart"/>
      <w:r>
        <w:rPr>
          <w:rFonts w:ascii="Candara" w:hAnsi="Candara"/>
          <w:color w:val="000000"/>
          <w:sz w:val="20"/>
          <w:szCs w:val="20"/>
        </w:rPr>
        <w:t>utvrde</w:t>
      </w:r>
      <w:proofErr w:type="spellEnd"/>
      <w:r>
        <w:rPr>
          <w:rFonts w:ascii="Candara" w:hAnsi="Candara"/>
          <w:color w:val="000000"/>
          <w:sz w:val="20"/>
          <w:szCs w:val="20"/>
        </w:rPr>
        <w:t xml:space="preserve"> </w:t>
      </w:r>
      <w:proofErr w:type="spellStart"/>
      <w:r>
        <w:rPr>
          <w:rFonts w:ascii="Candara" w:hAnsi="Candara"/>
          <w:color w:val="000000"/>
          <w:sz w:val="20"/>
          <w:szCs w:val="20"/>
        </w:rPr>
        <w:t>jasne</w:t>
      </w:r>
      <w:proofErr w:type="spellEnd"/>
      <w:r>
        <w:rPr>
          <w:rFonts w:ascii="Candara" w:hAnsi="Candara"/>
          <w:color w:val="000000"/>
          <w:sz w:val="20"/>
          <w:szCs w:val="20"/>
        </w:rPr>
        <w:t xml:space="preserve"> </w:t>
      </w:r>
      <w:proofErr w:type="spellStart"/>
      <w:r>
        <w:rPr>
          <w:rFonts w:ascii="Candara" w:hAnsi="Candara"/>
          <w:color w:val="000000"/>
          <w:sz w:val="20"/>
          <w:szCs w:val="20"/>
        </w:rPr>
        <w:t>indicije</w:t>
      </w:r>
      <w:proofErr w:type="spellEnd"/>
      <w:r>
        <w:rPr>
          <w:rFonts w:ascii="Candara" w:hAnsi="Candara"/>
          <w:color w:val="000000"/>
          <w:sz w:val="20"/>
          <w:szCs w:val="20"/>
        </w:rPr>
        <w:t xml:space="preserve"> </w:t>
      </w:r>
      <w:proofErr w:type="spellStart"/>
      <w:r>
        <w:rPr>
          <w:rFonts w:ascii="Candara" w:hAnsi="Candara"/>
          <w:color w:val="000000"/>
          <w:sz w:val="20"/>
          <w:szCs w:val="20"/>
        </w:rPr>
        <w:t>plagijarizma</w:t>
      </w:r>
      <w:proofErr w:type="spellEnd"/>
      <w:r>
        <w:rPr>
          <w:rFonts w:ascii="Candara" w:hAnsi="Candara"/>
          <w:color w:val="000000"/>
          <w:sz w:val="20"/>
          <w:szCs w:val="20"/>
        </w:rPr>
        <w:t xml:space="preserve"> </w:t>
      </w:r>
      <w:proofErr w:type="spellStart"/>
      <w:r>
        <w:rPr>
          <w:rFonts w:ascii="Candara" w:hAnsi="Candara"/>
          <w:color w:val="000000"/>
          <w:sz w:val="20"/>
          <w:szCs w:val="20"/>
        </w:rPr>
        <w:t>biće</w:t>
      </w:r>
      <w:proofErr w:type="spellEnd"/>
      <w:r>
        <w:rPr>
          <w:rFonts w:ascii="Candara" w:hAnsi="Candara"/>
          <w:color w:val="000000"/>
          <w:sz w:val="20"/>
          <w:szCs w:val="20"/>
        </w:rPr>
        <w:t xml:space="preserve"> </w:t>
      </w:r>
      <w:proofErr w:type="spellStart"/>
      <w:r>
        <w:rPr>
          <w:rFonts w:ascii="Candara" w:hAnsi="Candara"/>
          <w:color w:val="000000"/>
          <w:sz w:val="20"/>
          <w:szCs w:val="20"/>
        </w:rPr>
        <w:t>automatski</w:t>
      </w:r>
      <w:proofErr w:type="spellEnd"/>
      <w:r>
        <w:rPr>
          <w:rFonts w:ascii="Candara" w:hAnsi="Candara"/>
          <w:color w:val="000000"/>
          <w:sz w:val="20"/>
          <w:szCs w:val="20"/>
        </w:rPr>
        <w:t xml:space="preserve"> </w:t>
      </w:r>
      <w:proofErr w:type="spellStart"/>
      <w:r>
        <w:rPr>
          <w:rFonts w:ascii="Candara" w:hAnsi="Candara"/>
          <w:color w:val="000000"/>
          <w:sz w:val="20"/>
          <w:szCs w:val="20"/>
        </w:rPr>
        <w:t>odbijen</w:t>
      </w:r>
      <w:proofErr w:type="spellEnd"/>
      <w:r>
        <w:rPr>
          <w:rFonts w:ascii="Candara" w:hAnsi="Candara"/>
          <w:color w:val="000000"/>
          <w:sz w:val="20"/>
          <w:szCs w:val="20"/>
        </w:rPr>
        <w:t xml:space="preserve">. U </w:t>
      </w:r>
      <w:proofErr w:type="spellStart"/>
      <w:r>
        <w:rPr>
          <w:rFonts w:ascii="Candara" w:hAnsi="Candara"/>
          <w:color w:val="000000"/>
          <w:sz w:val="20"/>
          <w:szCs w:val="20"/>
        </w:rPr>
        <w:t>slučaju</w:t>
      </w:r>
      <w:proofErr w:type="spellEnd"/>
      <w:r>
        <w:rPr>
          <w:rFonts w:ascii="Candara" w:hAnsi="Candara"/>
          <w:color w:val="000000"/>
          <w:sz w:val="20"/>
          <w:szCs w:val="20"/>
        </w:rPr>
        <w:t xml:space="preserve"> da se </w:t>
      </w:r>
      <w:proofErr w:type="spellStart"/>
      <w:r>
        <w:rPr>
          <w:rFonts w:ascii="Candara" w:hAnsi="Candara"/>
          <w:color w:val="000000"/>
          <w:sz w:val="20"/>
          <w:szCs w:val="20"/>
        </w:rPr>
        <w:t>plagijarizam</w:t>
      </w:r>
      <w:proofErr w:type="spellEnd"/>
      <w:r>
        <w:rPr>
          <w:rFonts w:ascii="Candara" w:hAnsi="Candara"/>
          <w:color w:val="000000"/>
          <w:sz w:val="20"/>
          <w:szCs w:val="20"/>
        </w:rPr>
        <w:t xml:space="preserve"> </w:t>
      </w:r>
      <w:proofErr w:type="spellStart"/>
      <w:r>
        <w:rPr>
          <w:rFonts w:ascii="Candara" w:hAnsi="Candara"/>
          <w:color w:val="000000"/>
          <w:sz w:val="20"/>
          <w:szCs w:val="20"/>
        </w:rPr>
        <w:t>otkrije</w:t>
      </w:r>
      <w:proofErr w:type="spellEnd"/>
      <w:r>
        <w:rPr>
          <w:rFonts w:ascii="Candara" w:hAnsi="Candara"/>
          <w:color w:val="000000"/>
          <w:sz w:val="20"/>
          <w:szCs w:val="20"/>
        </w:rPr>
        <w:t xml:space="preserve"> u </w:t>
      </w:r>
      <w:proofErr w:type="spellStart"/>
      <w:r>
        <w:rPr>
          <w:rFonts w:ascii="Candara" w:hAnsi="Candara"/>
          <w:color w:val="000000"/>
          <w:sz w:val="20"/>
          <w:szCs w:val="20"/>
        </w:rPr>
        <w:t>već</w:t>
      </w:r>
      <w:proofErr w:type="spellEnd"/>
      <w:r>
        <w:rPr>
          <w:rFonts w:ascii="Candara" w:hAnsi="Candara"/>
          <w:color w:val="000000"/>
          <w:sz w:val="20"/>
          <w:szCs w:val="20"/>
        </w:rPr>
        <w:t xml:space="preserve"> </w:t>
      </w:r>
      <w:proofErr w:type="spellStart"/>
      <w:r>
        <w:rPr>
          <w:rFonts w:ascii="Candara" w:hAnsi="Candara"/>
          <w:color w:val="000000"/>
          <w:sz w:val="20"/>
          <w:szCs w:val="20"/>
        </w:rPr>
        <w:t>objavljenom</w:t>
      </w:r>
      <w:proofErr w:type="spellEnd"/>
      <w:r>
        <w:rPr>
          <w:rFonts w:ascii="Candara" w:hAnsi="Candara"/>
          <w:color w:val="000000"/>
          <w:sz w:val="20"/>
          <w:szCs w:val="20"/>
        </w:rPr>
        <w:t xml:space="preserve"> </w:t>
      </w:r>
      <w:proofErr w:type="spellStart"/>
      <w:r>
        <w:rPr>
          <w:rFonts w:ascii="Candara" w:hAnsi="Candara"/>
          <w:color w:val="000000"/>
          <w:sz w:val="20"/>
          <w:szCs w:val="20"/>
        </w:rPr>
        <w:t>radu</w:t>
      </w:r>
      <w:proofErr w:type="spellEnd"/>
      <w:r>
        <w:rPr>
          <w:rFonts w:ascii="Candara" w:hAnsi="Candara"/>
          <w:color w:val="000000"/>
          <w:sz w:val="20"/>
          <w:szCs w:val="20"/>
        </w:rPr>
        <w:t xml:space="preserve">, rad </w:t>
      </w:r>
      <w:proofErr w:type="spellStart"/>
      <w:r>
        <w:rPr>
          <w:rFonts w:ascii="Candara" w:hAnsi="Candara"/>
          <w:color w:val="000000"/>
          <w:sz w:val="20"/>
          <w:szCs w:val="20"/>
        </w:rPr>
        <w:t>će</w:t>
      </w:r>
      <w:proofErr w:type="spellEnd"/>
      <w:r>
        <w:rPr>
          <w:rFonts w:ascii="Candara" w:hAnsi="Candara"/>
          <w:color w:val="000000"/>
          <w:sz w:val="20"/>
          <w:szCs w:val="20"/>
        </w:rPr>
        <w:t xml:space="preserve"> </w:t>
      </w:r>
      <w:proofErr w:type="spellStart"/>
      <w:r>
        <w:rPr>
          <w:rFonts w:ascii="Candara" w:hAnsi="Candara"/>
          <w:color w:val="000000"/>
          <w:sz w:val="20"/>
          <w:szCs w:val="20"/>
        </w:rPr>
        <w:t>biti</w:t>
      </w:r>
      <w:proofErr w:type="spellEnd"/>
      <w:r>
        <w:rPr>
          <w:rFonts w:ascii="Candara" w:hAnsi="Candara"/>
          <w:color w:val="000000"/>
          <w:sz w:val="20"/>
          <w:szCs w:val="20"/>
        </w:rPr>
        <w:t xml:space="preserve"> </w:t>
      </w:r>
      <w:proofErr w:type="spellStart"/>
      <w:r>
        <w:rPr>
          <w:rFonts w:ascii="Candara" w:hAnsi="Candara"/>
          <w:color w:val="000000"/>
          <w:sz w:val="20"/>
          <w:szCs w:val="20"/>
        </w:rPr>
        <w:t>opozvan</w:t>
      </w:r>
      <w:proofErr w:type="spellEnd"/>
      <w:r>
        <w:rPr>
          <w:rFonts w:ascii="Candara" w:hAnsi="Candara"/>
          <w:color w:val="000000"/>
          <w:sz w:val="20"/>
          <w:szCs w:val="20"/>
        </w:rPr>
        <w:t xml:space="preserve"> (</w:t>
      </w:r>
      <w:proofErr w:type="spellStart"/>
      <w:r>
        <w:rPr>
          <w:rFonts w:ascii="Candara" w:hAnsi="Candara"/>
          <w:color w:val="000000"/>
          <w:sz w:val="20"/>
          <w:szCs w:val="20"/>
        </w:rPr>
        <w:t>povučen</w:t>
      </w:r>
      <w:proofErr w:type="spellEnd"/>
      <w:r>
        <w:rPr>
          <w:rFonts w:ascii="Candara" w:hAnsi="Candara"/>
          <w:color w:val="000000"/>
          <w:sz w:val="20"/>
          <w:szCs w:val="20"/>
        </w:rPr>
        <w:t xml:space="preserve">) u </w:t>
      </w:r>
      <w:proofErr w:type="spellStart"/>
      <w:r>
        <w:rPr>
          <w:rFonts w:ascii="Candara" w:hAnsi="Candara"/>
          <w:color w:val="000000"/>
          <w:sz w:val="20"/>
          <w:szCs w:val="20"/>
        </w:rPr>
        <w:t>skladu</w:t>
      </w:r>
      <w:proofErr w:type="spellEnd"/>
      <w:r>
        <w:rPr>
          <w:rFonts w:ascii="Candara" w:hAnsi="Candara"/>
          <w:color w:val="000000"/>
          <w:sz w:val="20"/>
          <w:szCs w:val="20"/>
        </w:rPr>
        <w:t xml:space="preserve"> </w:t>
      </w:r>
      <w:proofErr w:type="spellStart"/>
      <w:r>
        <w:rPr>
          <w:rFonts w:ascii="Candara" w:hAnsi="Candara"/>
          <w:color w:val="000000"/>
          <w:sz w:val="20"/>
          <w:szCs w:val="20"/>
        </w:rPr>
        <w:t>sa</w:t>
      </w:r>
      <w:proofErr w:type="spellEnd"/>
      <w:r>
        <w:rPr>
          <w:rFonts w:ascii="Candara" w:hAnsi="Candara"/>
          <w:color w:val="000000"/>
          <w:sz w:val="20"/>
          <w:szCs w:val="20"/>
        </w:rPr>
        <w:t xml:space="preserve"> </w:t>
      </w:r>
      <w:proofErr w:type="spellStart"/>
      <w:r>
        <w:rPr>
          <w:rFonts w:ascii="Candara" w:hAnsi="Candara"/>
          <w:color w:val="000000"/>
          <w:sz w:val="20"/>
          <w:szCs w:val="20"/>
        </w:rPr>
        <w:t>procedurom</w:t>
      </w:r>
      <w:proofErr w:type="spellEnd"/>
      <w:r>
        <w:rPr>
          <w:rFonts w:ascii="Candara" w:hAnsi="Candara"/>
          <w:color w:val="000000"/>
          <w:sz w:val="20"/>
          <w:szCs w:val="20"/>
        </w:rPr>
        <w:t xml:space="preserve"> </w:t>
      </w:r>
      <w:proofErr w:type="spellStart"/>
      <w:r>
        <w:rPr>
          <w:rFonts w:ascii="Candara" w:hAnsi="Candara"/>
          <w:color w:val="000000"/>
          <w:sz w:val="20"/>
          <w:szCs w:val="20"/>
        </w:rPr>
        <w:t>opisanom</w:t>
      </w:r>
      <w:proofErr w:type="spellEnd"/>
      <w:r>
        <w:rPr>
          <w:rFonts w:ascii="Candara" w:hAnsi="Candara"/>
          <w:color w:val="000000"/>
          <w:sz w:val="20"/>
          <w:szCs w:val="20"/>
        </w:rPr>
        <w:t xml:space="preserve"> pod </w:t>
      </w:r>
      <w:proofErr w:type="spellStart"/>
      <w:r>
        <w:rPr>
          <w:rFonts w:ascii="Candara" w:hAnsi="Candara"/>
          <w:color w:val="000000"/>
          <w:sz w:val="20"/>
          <w:szCs w:val="20"/>
          <w:u w:val="single"/>
        </w:rPr>
        <w:fldChar w:fldCharType="begin"/>
      </w:r>
      <w:r>
        <w:rPr>
          <w:rFonts w:ascii="Candara" w:hAnsi="Candara"/>
          <w:color w:val="000000"/>
          <w:sz w:val="20"/>
          <w:szCs w:val="20"/>
          <w:u w:val="single"/>
        </w:rPr>
        <w:instrText xml:space="preserve"> HYPERLINK "http://scindeks.ceon.rs/PublicationPolicy.aspx?issn=1452-595X" \l "ppRP" </w:instrText>
      </w:r>
      <w:r>
        <w:rPr>
          <w:rFonts w:ascii="Candara" w:hAnsi="Candara"/>
          <w:color w:val="000000"/>
          <w:sz w:val="20"/>
          <w:szCs w:val="20"/>
          <w:u w:val="single"/>
        </w:rPr>
        <w:fldChar w:fldCharType="separate"/>
      </w:r>
      <w:r>
        <w:rPr>
          <w:rStyle w:val="Hyperlink"/>
          <w:rFonts w:ascii="Candara" w:hAnsi="Candara"/>
          <w:sz w:val="20"/>
          <w:szCs w:val="20"/>
        </w:rPr>
        <w:t>Politika</w:t>
      </w:r>
      <w:proofErr w:type="spellEnd"/>
      <w:r>
        <w:rPr>
          <w:rStyle w:val="Hyperlink"/>
          <w:rFonts w:ascii="Candara" w:hAnsi="Candara"/>
          <w:sz w:val="20"/>
          <w:szCs w:val="20"/>
        </w:rPr>
        <w:t xml:space="preserve"> </w:t>
      </w:r>
      <w:proofErr w:type="spellStart"/>
      <w:r>
        <w:rPr>
          <w:rStyle w:val="Hyperlink"/>
          <w:rFonts w:ascii="Candara" w:hAnsi="Candara"/>
          <w:sz w:val="20"/>
          <w:szCs w:val="20"/>
        </w:rPr>
        <w:t>povlačenja</w:t>
      </w:r>
      <w:proofErr w:type="spellEnd"/>
      <w:r>
        <w:rPr>
          <w:rStyle w:val="Hyperlink"/>
          <w:rFonts w:ascii="Candara" w:hAnsi="Candara"/>
          <w:sz w:val="20"/>
          <w:szCs w:val="20"/>
        </w:rPr>
        <w:t> </w:t>
      </w:r>
      <w:r>
        <w:rPr>
          <w:rFonts w:ascii="Candara" w:hAnsi="Candara"/>
          <w:color w:val="000000"/>
          <w:sz w:val="20"/>
          <w:szCs w:val="20"/>
          <w:u w:val="single"/>
        </w:rPr>
        <w:fldChar w:fldCharType="end"/>
      </w:r>
      <w:r>
        <w:rPr>
          <w:rFonts w:ascii="Candara" w:hAnsi="Candara"/>
          <w:color w:val="000000"/>
          <w:sz w:val="20"/>
          <w:szCs w:val="20"/>
        </w:rPr>
        <w:t>.</w:t>
      </w:r>
    </w:p>
    <w:p w14:paraId="4E0D8DA1"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Radi</w:t>
      </w:r>
      <w:proofErr w:type="spellEnd"/>
      <w:r>
        <w:rPr>
          <w:rFonts w:ascii="Candara" w:hAnsi="Candara"/>
          <w:color w:val="000000"/>
          <w:sz w:val="20"/>
          <w:szCs w:val="20"/>
        </w:rPr>
        <w:t xml:space="preserve"> </w:t>
      </w:r>
      <w:proofErr w:type="spellStart"/>
      <w:r>
        <w:rPr>
          <w:rFonts w:ascii="Candara" w:hAnsi="Candara"/>
          <w:color w:val="000000"/>
          <w:sz w:val="20"/>
          <w:szCs w:val="20"/>
        </w:rPr>
        <w:t>sprečavanja</w:t>
      </w:r>
      <w:proofErr w:type="spellEnd"/>
      <w:r>
        <w:rPr>
          <w:rFonts w:ascii="Candara" w:hAnsi="Candara"/>
          <w:color w:val="000000"/>
          <w:sz w:val="20"/>
          <w:szCs w:val="20"/>
        </w:rPr>
        <w:t xml:space="preserve"> </w:t>
      </w:r>
      <w:proofErr w:type="spellStart"/>
      <w:r>
        <w:rPr>
          <w:rFonts w:ascii="Candara" w:hAnsi="Candara"/>
          <w:color w:val="000000"/>
          <w:sz w:val="20"/>
          <w:szCs w:val="20"/>
        </w:rPr>
        <w:t>plagijata</w:t>
      </w:r>
      <w:proofErr w:type="spellEnd"/>
      <w:r>
        <w:rPr>
          <w:rFonts w:ascii="Candara" w:hAnsi="Candara"/>
          <w:color w:val="000000"/>
          <w:sz w:val="20"/>
          <w:szCs w:val="20"/>
        </w:rPr>
        <w:t xml:space="preserve"> u </w:t>
      </w:r>
      <w:proofErr w:type="spellStart"/>
      <w:r>
        <w:rPr>
          <w:rFonts w:ascii="Candara" w:hAnsi="Candara"/>
          <w:color w:val="000000"/>
          <w:sz w:val="20"/>
          <w:szCs w:val="20"/>
        </w:rPr>
        <w:t>časopisu</w:t>
      </w:r>
      <w:proofErr w:type="spellEnd"/>
      <w:r>
        <w:rPr>
          <w:rFonts w:ascii="Candara" w:hAnsi="Candara"/>
          <w:color w:val="000000"/>
          <w:sz w:val="20"/>
          <w:szCs w:val="20"/>
        </w:rPr>
        <w:t xml:space="preserve"> </w:t>
      </w:r>
      <w:proofErr w:type="spellStart"/>
      <w:r>
        <w:rPr>
          <w:rFonts w:ascii="Candara" w:hAnsi="Candara"/>
          <w:color w:val="000000"/>
          <w:sz w:val="20"/>
          <w:szCs w:val="20"/>
        </w:rPr>
        <w:t>rukopisi</w:t>
      </w:r>
      <w:proofErr w:type="spellEnd"/>
      <w:r>
        <w:rPr>
          <w:rFonts w:ascii="Candara" w:hAnsi="Candara"/>
          <w:color w:val="000000"/>
          <w:sz w:val="20"/>
          <w:szCs w:val="20"/>
        </w:rPr>
        <w:t xml:space="preserve"> se </w:t>
      </w:r>
      <w:proofErr w:type="spellStart"/>
      <w:r>
        <w:rPr>
          <w:rFonts w:ascii="Candara" w:hAnsi="Candara"/>
          <w:color w:val="000000"/>
          <w:sz w:val="20"/>
          <w:szCs w:val="20"/>
        </w:rPr>
        <w:t>podvrgavaju</w:t>
      </w:r>
      <w:proofErr w:type="spellEnd"/>
      <w:r>
        <w:rPr>
          <w:rFonts w:ascii="Candara" w:hAnsi="Candara"/>
          <w:color w:val="000000"/>
          <w:sz w:val="20"/>
          <w:szCs w:val="20"/>
        </w:rPr>
        <w:t xml:space="preserve"> </w:t>
      </w:r>
      <w:proofErr w:type="spellStart"/>
      <w:r>
        <w:rPr>
          <w:rFonts w:ascii="Candara" w:hAnsi="Candara"/>
          <w:color w:val="000000"/>
          <w:sz w:val="20"/>
          <w:szCs w:val="20"/>
        </w:rPr>
        <w:t>proveri</w:t>
      </w:r>
      <w:proofErr w:type="spellEnd"/>
      <w:r>
        <w:rPr>
          <w:rFonts w:ascii="Candara" w:hAnsi="Candara"/>
          <w:color w:val="000000"/>
          <w:sz w:val="20"/>
          <w:szCs w:val="20"/>
        </w:rPr>
        <w:t xml:space="preserve"> </w:t>
      </w:r>
      <w:proofErr w:type="spellStart"/>
      <w:r>
        <w:rPr>
          <w:rFonts w:ascii="Candara" w:hAnsi="Candara"/>
          <w:color w:val="000000"/>
          <w:sz w:val="20"/>
          <w:szCs w:val="20"/>
        </w:rPr>
        <w:t>uz</w:t>
      </w:r>
      <w:proofErr w:type="spellEnd"/>
      <w:r>
        <w:rPr>
          <w:rFonts w:ascii="Candara" w:hAnsi="Candara"/>
          <w:color w:val="000000"/>
          <w:sz w:val="20"/>
          <w:szCs w:val="20"/>
        </w:rPr>
        <w:t xml:space="preserve"> </w:t>
      </w:r>
      <w:proofErr w:type="spellStart"/>
      <w:r>
        <w:rPr>
          <w:rFonts w:ascii="Candara" w:hAnsi="Candara"/>
          <w:color w:val="000000"/>
          <w:sz w:val="20"/>
          <w:szCs w:val="20"/>
        </w:rPr>
        <w:t>pomoć</w:t>
      </w:r>
      <w:proofErr w:type="spellEnd"/>
      <w:r>
        <w:rPr>
          <w:rFonts w:ascii="Candara" w:hAnsi="Candara"/>
          <w:color w:val="000000"/>
          <w:sz w:val="20"/>
          <w:szCs w:val="20"/>
        </w:rPr>
        <w:t xml:space="preserve"> </w:t>
      </w:r>
      <w:proofErr w:type="spellStart"/>
      <w:r>
        <w:rPr>
          <w:rFonts w:ascii="Candara" w:hAnsi="Candara"/>
          <w:color w:val="000000"/>
          <w:sz w:val="20"/>
          <w:szCs w:val="20"/>
        </w:rPr>
        <w:t>sistema</w:t>
      </w:r>
      <w:proofErr w:type="spellEnd"/>
      <w:r>
        <w:rPr>
          <w:rFonts w:ascii="Candara" w:hAnsi="Candara"/>
          <w:color w:val="000000"/>
          <w:sz w:val="20"/>
          <w:szCs w:val="20"/>
        </w:rPr>
        <w:t> </w:t>
      </w:r>
      <w:proofErr w:type="spellStart"/>
      <w:r>
        <w:rPr>
          <w:rFonts w:ascii="Candara" w:hAnsi="Candara"/>
          <w:color w:val="000000"/>
          <w:sz w:val="20"/>
          <w:szCs w:val="20"/>
          <w:u w:val="single"/>
        </w:rPr>
        <w:fldChar w:fldCharType="begin"/>
      </w:r>
      <w:r>
        <w:rPr>
          <w:rFonts w:ascii="Candara" w:hAnsi="Candara"/>
          <w:color w:val="000000"/>
          <w:sz w:val="20"/>
          <w:szCs w:val="20"/>
          <w:u w:val="single"/>
        </w:rPr>
        <w:instrText xml:space="preserve"> HYPERLINK "http://www.ithenticate.com/" \o "iThenticate/CrossRef" \t "_blank" </w:instrText>
      </w:r>
      <w:r>
        <w:rPr>
          <w:rFonts w:ascii="Candara" w:hAnsi="Candara"/>
          <w:color w:val="000000"/>
          <w:sz w:val="20"/>
          <w:szCs w:val="20"/>
          <w:u w:val="single"/>
        </w:rPr>
        <w:fldChar w:fldCharType="separate"/>
      </w:r>
      <w:r>
        <w:rPr>
          <w:rStyle w:val="Hyperlink"/>
          <w:rFonts w:ascii="Candara" w:hAnsi="Candara"/>
          <w:sz w:val="20"/>
          <w:szCs w:val="20"/>
        </w:rPr>
        <w:t>iThenticate</w:t>
      </w:r>
      <w:proofErr w:type="spellEnd"/>
      <w:r>
        <w:rPr>
          <w:rStyle w:val="Hyperlink"/>
          <w:rFonts w:ascii="Candara" w:hAnsi="Candara"/>
          <w:sz w:val="20"/>
          <w:szCs w:val="20"/>
        </w:rPr>
        <w:t>/</w:t>
      </w:r>
      <w:proofErr w:type="spellStart"/>
      <w:r>
        <w:rPr>
          <w:rStyle w:val="Hyperlink"/>
          <w:rFonts w:ascii="Candara" w:hAnsi="Candara"/>
          <w:sz w:val="20"/>
          <w:szCs w:val="20"/>
        </w:rPr>
        <w:t>CrossRef</w:t>
      </w:r>
      <w:proofErr w:type="spellEnd"/>
      <w:r>
        <w:rPr>
          <w:rFonts w:ascii="Candara" w:hAnsi="Candara"/>
          <w:color w:val="000000"/>
          <w:sz w:val="20"/>
          <w:szCs w:val="20"/>
          <w:u w:val="single"/>
        </w:rPr>
        <w:fldChar w:fldCharType="end"/>
      </w:r>
      <w:r>
        <w:rPr>
          <w:rFonts w:ascii="Candara" w:hAnsi="Candara"/>
          <w:color w:val="000000"/>
          <w:sz w:val="20"/>
          <w:szCs w:val="20"/>
        </w:rPr>
        <w:t xml:space="preserve">. </w:t>
      </w:r>
      <w:proofErr w:type="spellStart"/>
      <w:r>
        <w:rPr>
          <w:rFonts w:ascii="Candara" w:hAnsi="Candara"/>
          <w:color w:val="000000"/>
          <w:sz w:val="20"/>
          <w:szCs w:val="20"/>
        </w:rPr>
        <w:t>Rezultate</w:t>
      </w:r>
      <w:proofErr w:type="spellEnd"/>
      <w:r>
        <w:rPr>
          <w:rFonts w:ascii="Candara" w:hAnsi="Candara"/>
          <w:color w:val="000000"/>
          <w:sz w:val="20"/>
          <w:szCs w:val="20"/>
        </w:rPr>
        <w:t xml:space="preserve"> </w:t>
      </w:r>
      <w:proofErr w:type="spellStart"/>
      <w:r>
        <w:rPr>
          <w:rFonts w:ascii="Candara" w:hAnsi="Candara"/>
          <w:color w:val="000000"/>
          <w:sz w:val="20"/>
          <w:szCs w:val="20"/>
        </w:rPr>
        <w:t>dobijene</w:t>
      </w:r>
      <w:proofErr w:type="spellEnd"/>
      <w:r>
        <w:rPr>
          <w:rFonts w:ascii="Candara" w:hAnsi="Candara"/>
          <w:color w:val="000000"/>
          <w:sz w:val="20"/>
          <w:szCs w:val="20"/>
        </w:rPr>
        <w:t xml:space="preserve"> </w:t>
      </w:r>
      <w:proofErr w:type="spellStart"/>
      <w:r>
        <w:rPr>
          <w:rFonts w:ascii="Candara" w:hAnsi="Candara"/>
          <w:color w:val="000000"/>
          <w:sz w:val="20"/>
          <w:szCs w:val="20"/>
        </w:rPr>
        <w:t>proverom</w:t>
      </w:r>
      <w:proofErr w:type="spellEnd"/>
      <w:r>
        <w:rPr>
          <w:rFonts w:ascii="Candara" w:hAnsi="Candara"/>
          <w:color w:val="000000"/>
          <w:sz w:val="20"/>
          <w:szCs w:val="20"/>
        </w:rPr>
        <w:t xml:space="preserve"> </w:t>
      </w:r>
      <w:proofErr w:type="spellStart"/>
      <w:r>
        <w:rPr>
          <w:rFonts w:ascii="Candara" w:hAnsi="Candara"/>
          <w:color w:val="000000"/>
          <w:sz w:val="20"/>
          <w:szCs w:val="20"/>
        </w:rPr>
        <w:t>verifikuje</w:t>
      </w:r>
      <w:proofErr w:type="spellEnd"/>
      <w:r>
        <w:rPr>
          <w:rFonts w:ascii="Candara" w:hAnsi="Candara"/>
          <w:color w:val="000000"/>
          <w:sz w:val="20"/>
          <w:szCs w:val="20"/>
        </w:rPr>
        <w:t xml:space="preserve"> </w:t>
      </w:r>
      <w:proofErr w:type="spellStart"/>
      <w:r>
        <w:rPr>
          <w:rFonts w:ascii="Candara" w:hAnsi="Candara"/>
          <w:color w:val="000000"/>
          <w:sz w:val="20"/>
          <w:szCs w:val="20"/>
        </w:rPr>
        <w:t>uredništvo</w:t>
      </w:r>
      <w:proofErr w:type="spellEnd"/>
      <w:r>
        <w:rPr>
          <w:rFonts w:ascii="Candara" w:hAnsi="Candara"/>
          <w:color w:val="000000"/>
          <w:sz w:val="20"/>
          <w:szCs w:val="20"/>
        </w:rPr>
        <w:t xml:space="preserve"> </w:t>
      </w:r>
      <w:proofErr w:type="spellStart"/>
      <w:r>
        <w:rPr>
          <w:rFonts w:ascii="Candara" w:hAnsi="Candara"/>
          <w:color w:val="000000"/>
          <w:sz w:val="20"/>
          <w:szCs w:val="20"/>
        </w:rPr>
        <w:t>časopisa</w:t>
      </w:r>
      <w:proofErr w:type="spellEnd"/>
      <w:r>
        <w:rPr>
          <w:rFonts w:ascii="Candara" w:hAnsi="Candara"/>
          <w:color w:val="000000"/>
          <w:sz w:val="20"/>
          <w:szCs w:val="20"/>
        </w:rPr>
        <w:t xml:space="preserve"> u </w:t>
      </w:r>
      <w:proofErr w:type="spellStart"/>
      <w:r>
        <w:rPr>
          <w:rFonts w:ascii="Candara" w:hAnsi="Candara"/>
          <w:color w:val="000000"/>
          <w:sz w:val="20"/>
          <w:szCs w:val="20"/>
        </w:rPr>
        <w:t>skladu</w:t>
      </w:r>
      <w:proofErr w:type="spellEnd"/>
      <w:r>
        <w:rPr>
          <w:rFonts w:ascii="Candara" w:hAnsi="Candara"/>
          <w:color w:val="000000"/>
          <w:sz w:val="20"/>
          <w:szCs w:val="20"/>
        </w:rPr>
        <w:t xml:space="preserve"> </w:t>
      </w:r>
      <w:proofErr w:type="spellStart"/>
      <w:r>
        <w:rPr>
          <w:rFonts w:ascii="Candara" w:hAnsi="Candara"/>
          <w:color w:val="000000"/>
          <w:sz w:val="20"/>
          <w:szCs w:val="20"/>
        </w:rPr>
        <w:t>sa</w:t>
      </w:r>
      <w:proofErr w:type="spellEnd"/>
      <w:r>
        <w:rPr>
          <w:rFonts w:ascii="Candara" w:hAnsi="Candara"/>
          <w:color w:val="000000"/>
          <w:sz w:val="20"/>
          <w:szCs w:val="20"/>
        </w:rPr>
        <w:t xml:space="preserve"> </w:t>
      </w:r>
      <w:proofErr w:type="spellStart"/>
      <w:r>
        <w:rPr>
          <w:rFonts w:ascii="Candara" w:hAnsi="Candara"/>
          <w:color w:val="000000"/>
          <w:sz w:val="20"/>
          <w:szCs w:val="20"/>
        </w:rPr>
        <w:t>smernicama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preporukama</w:t>
      </w:r>
      <w:proofErr w:type="spellEnd"/>
      <w:r>
        <w:rPr>
          <w:rFonts w:ascii="Candara" w:hAnsi="Candara"/>
          <w:color w:val="000000"/>
          <w:sz w:val="20"/>
          <w:szCs w:val="20"/>
        </w:rPr>
        <w:t> </w:t>
      </w:r>
      <w:proofErr w:type="spellStart"/>
      <w:r>
        <w:rPr>
          <w:rFonts w:ascii="Candara" w:hAnsi="Candara"/>
          <w:color w:val="000000"/>
          <w:sz w:val="20"/>
          <w:szCs w:val="20"/>
          <w:u w:val="single"/>
        </w:rPr>
        <w:fldChar w:fldCharType="begin"/>
      </w:r>
      <w:r>
        <w:rPr>
          <w:rFonts w:ascii="Candara" w:hAnsi="Candara"/>
          <w:color w:val="000000"/>
          <w:sz w:val="20"/>
          <w:szCs w:val="20"/>
          <w:u w:val="single"/>
        </w:rPr>
        <w:instrText xml:space="preserve"> HYPERLINK "http://publicationethics.org/resources/" \o "Committee on Publication Ethics (COPE)" \t "_blank" </w:instrText>
      </w:r>
      <w:r>
        <w:rPr>
          <w:rFonts w:ascii="Candara" w:hAnsi="Candara"/>
          <w:color w:val="000000"/>
          <w:sz w:val="20"/>
          <w:szCs w:val="20"/>
          <w:u w:val="single"/>
        </w:rPr>
        <w:fldChar w:fldCharType="separate"/>
      </w:r>
      <w:r>
        <w:rPr>
          <w:rStyle w:val="Hyperlink"/>
          <w:rFonts w:ascii="Candara" w:hAnsi="Candara"/>
          <w:sz w:val="20"/>
          <w:szCs w:val="20"/>
        </w:rPr>
        <w:t>Komiteta</w:t>
      </w:r>
      <w:proofErr w:type="spellEnd"/>
      <w:r>
        <w:rPr>
          <w:rStyle w:val="Hyperlink"/>
          <w:rFonts w:ascii="Candara" w:hAnsi="Candara"/>
          <w:sz w:val="20"/>
          <w:szCs w:val="20"/>
        </w:rPr>
        <w:t xml:space="preserve"> za </w:t>
      </w:r>
      <w:proofErr w:type="spellStart"/>
      <w:r>
        <w:rPr>
          <w:rStyle w:val="Hyperlink"/>
          <w:rFonts w:ascii="Candara" w:hAnsi="Candara"/>
          <w:sz w:val="20"/>
          <w:szCs w:val="20"/>
        </w:rPr>
        <w:t>etiku</w:t>
      </w:r>
      <w:proofErr w:type="spellEnd"/>
      <w:r>
        <w:rPr>
          <w:rStyle w:val="Hyperlink"/>
          <w:rFonts w:ascii="Candara" w:hAnsi="Candara"/>
          <w:sz w:val="20"/>
          <w:szCs w:val="20"/>
        </w:rPr>
        <w:t xml:space="preserve"> </w:t>
      </w:r>
      <w:proofErr w:type="spellStart"/>
      <w:r>
        <w:rPr>
          <w:rStyle w:val="Hyperlink"/>
          <w:rFonts w:ascii="Candara" w:hAnsi="Candara"/>
          <w:sz w:val="20"/>
          <w:szCs w:val="20"/>
        </w:rPr>
        <w:t>publikovanja</w:t>
      </w:r>
      <w:proofErr w:type="spellEnd"/>
      <w:r>
        <w:rPr>
          <w:rStyle w:val="Hyperlink"/>
          <w:rFonts w:ascii="Candara" w:hAnsi="Candara"/>
          <w:sz w:val="20"/>
          <w:szCs w:val="20"/>
        </w:rPr>
        <w:t xml:space="preserve"> (COPE).</w:t>
      </w:r>
      <w:r>
        <w:rPr>
          <w:rFonts w:ascii="Candara" w:hAnsi="Candara"/>
          <w:color w:val="000000"/>
          <w:sz w:val="20"/>
          <w:szCs w:val="20"/>
          <w:u w:val="single"/>
        </w:rPr>
        <w:fldChar w:fldCharType="end"/>
      </w:r>
    </w:p>
    <w:p w14:paraId="07FC7BF3" w14:textId="77777777" w:rsidR="009B74A2" w:rsidRDefault="009B74A2" w:rsidP="009B74A2">
      <w:pPr>
        <w:pStyle w:val="Heading2"/>
      </w:pPr>
      <w:r>
        <w:t>Politika povlačenja</w:t>
      </w:r>
    </w:p>
    <w:p w14:paraId="52E8CF27" w14:textId="77777777" w:rsidR="003C6666" w:rsidRDefault="003C6666" w:rsidP="003C6666">
      <w:pPr>
        <w:pStyle w:val="NormalWeb"/>
        <w:rPr>
          <w:rFonts w:ascii="Candara" w:hAnsi="Candara"/>
          <w:color w:val="000000"/>
          <w:sz w:val="20"/>
          <w:szCs w:val="20"/>
        </w:rPr>
      </w:pPr>
      <w:r>
        <w:rPr>
          <w:rFonts w:ascii="Candara" w:hAnsi="Candara"/>
          <w:color w:val="000000"/>
          <w:sz w:val="20"/>
          <w:szCs w:val="20"/>
        </w:rPr>
        <w:t xml:space="preserve">U </w:t>
      </w:r>
      <w:proofErr w:type="spellStart"/>
      <w:r>
        <w:rPr>
          <w:rFonts w:ascii="Candara" w:hAnsi="Candara"/>
          <w:color w:val="000000"/>
          <w:sz w:val="20"/>
          <w:szCs w:val="20"/>
        </w:rPr>
        <w:t>slučaju</w:t>
      </w:r>
      <w:proofErr w:type="spellEnd"/>
      <w:r>
        <w:rPr>
          <w:rFonts w:ascii="Candara" w:hAnsi="Candara"/>
          <w:color w:val="000000"/>
          <w:sz w:val="20"/>
          <w:szCs w:val="20"/>
        </w:rPr>
        <w:t xml:space="preserve"> </w:t>
      </w:r>
      <w:proofErr w:type="spellStart"/>
      <w:r>
        <w:rPr>
          <w:rFonts w:ascii="Candara" w:hAnsi="Candara"/>
          <w:color w:val="000000"/>
          <w:sz w:val="20"/>
          <w:szCs w:val="20"/>
        </w:rPr>
        <w:t>kršenja</w:t>
      </w:r>
      <w:proofErr w:type="spellEnd"/>
      <w:r>
        <w:rPr>
          <w:rFonts w:ascii="Candara" w:hAnsi="Candara"/>
          <w:color w:val="000000"/>
          <w:sz w:val="20"/>
          <w:szCs w:val="20"/>
        </w:rPr>
        <w:t xml:space="preserve"> </w:t>
      </w:r>
      <w:proofErr w:type="spellStart"/>
      <w:r>
        <w:rPr>
          <w:rFonts w:ascii="Candara" w:hAnsi="Candara"/>
          <w:color w:val="000000"/>
          <w:sz w:val="20"/>
          <w:szCs w:val="20"/>
        </w:rPr>
        <w:t>prava</w:t>
      </w:r>
      <w:proofErr w:type="spellEnd"/>
      <w:r>
        <w:rPr>
          <w:rFonts w:ascii="Candara" w:hAnsi="Candara"/>
          <w:color w:val="000000"/>
          <w:sz w:val="20"/>
          <w:szCs w:val="20"/>
        </w:rPr>
        <w:t xml:space="preserve"> </w:t>
      </w:r>
      <w:proofErr w:type="spellStart"/>
      <w:r>
        <w:rPr>
          <w:rFonts w:ascii="Candara" w:hAnsi="Candara"/>
          <w:color w:val="000000"/>
          <w:sz w:val="20"/>
          <w:szCs w:val="20"/>
        </w:rPr>
        <w:t>izdavača</w:t>
      </w:r>
      <w:proofErr w:type="spellEnd"/>
      <w:r>
        <w:rPr>
          <w:rFonts w:ascii="Candara" w:hAnsi="Candara"/>
          <w:color w:val="000000"/>
          <w:sz w:val="20"/>
          <w:szCs w:val="20"/>
        </w:rPr>
        <w:t xml:space="preserve">, </w:t>
      </w:r>
      <w:proofErr w:type="spellStart"/>
      <w:r>
        <w:rPr>
          <w:rFonts w:ascii="Candara" w:hAnsi="Candara"/>
          <w:color w:val="000000"/>
          <w:sz w:val="20"/>
          <w:szCs w:val="20"/>
        </w:rPr>
        <w:t>nosilaca</w:t>
      </w:r>
      <w:proofErr w:type="spellEnd"/>
      <w:r>
        <w:rPr>
          <w:rFonts w:ascii="Candara" w:hAnsi="Candara"/>
          <w:color w:val="000000"/>
          <w:sz w:val="20"/>
          <w:szCs w:val="20"/>
        </w:rPr>
        <w:t xml:space="preserve"> </w:t>
      </w:r>
      <w:proofErr w:type="spellStart"/>
      <w:r>
        <w:rPr>
          <w:rFonts w:ascii="Candara" w:hAnsi="Candara"/>
          <w:color w:val="000000"/>
          <w:sz w:val="20"/>
          <w:szCs w:val="20"/>
        </w:rPr>
        <w:t>autorskih</w:t>
      </w:r>
      <w:proofErr w:type="spellEnd"/>
      <w:r>
        <w:rPr>
          <w:rFonts w:ascii="Candara" w:hAnsi="Candara"/>
          <w:color w:val="000000"/>
          <w:sz w:val="20"/>
          <w:szCs w:val="20"/>
        </w:rPr>
        <w:t xml:space="preserve"> </w:t>
      </w:r>
      <w:proofErr w:type="spellStart"/>
      <w:r>
        <w:rPr>
          <w:rFonts w:ascii="Candara" w:hAnsi="Candara"/>
          <w:color w:val="000000"/>
          <w:sz w:val="20"/>
          <w:szCs w:val="20"/>
        </w:rPr>
        <w:t>prava</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samih</w:t>
      </w:r>
      <w:proofErr w:type="spellEnd"/>
      <w:r>
        <w:rPr>
          <w:rFonts w:ascii="Candara" w:hAnsi="Candara"/>
          <w:color w:val="000000"/>
          <w:sz w:val="20"/>
          <w:szCs w:val="20"/>
        </w:rPr>
        <w:t xml:space="preserve"> </w:t>
      </w:r>
      <w:proofErr w:type="spellStart"/>
      <w:r>
        <w:rPr>
          <w:rFonts w:ascii="Candara" w:hAnsi="Candara"/>
          <w:color w:val="000000"/>
          <w:sz w:val="20"/>
          <w:szCs w:val="20"/>
        </w:rPr>
        <w:t>autora</w:t>
      </w:r>
      <w:proofErr w:type="spellEnd"/>
      <w:r>
        <w:rPr>
          <w:rFonts w:ascii="Candara" w:hAnsi="Candara"/>
          <w:color w:val="000000"/>
          <w:sz w:val="20"/>
          <w:szCs w:val="20"/>
        </w:rPr>
        <w:t xml:space="preserve">, </w:t>
      </w:r>
      <w:proofErr w:type="spellStart"/>
      <w:r>
        <w:rPr>
          <w:rFonts w:ascii="Candara" w:hAnsi="Candara"/>
          <w:color w:val="000000"/>
          <w:sz w:val="20"/>
          <w:szCs w:val="20"/>
        </w:rPr>
        <w:t>objavljivanja</w:t>
      </w:r>
      <w:proofErr w:type="spellEnd"/>
      <w:r>
        <w:rPr>
          <w:rFonts w:ascii="Candara" w:hAnsi="Candara"/>
          <w:color w:val="000000"/>
          <w:sz w:val="20"/>
          <w:szCs w:val="20"/>
        </w:rPr>
        <w:t xml:space="preserve"> </w:t>
      </w:r>
      <w:proofErr w:type="spellStart"/>
      <w:r>
        <w:rPr>
          <w:rFonts w:ascii="Candara" w:hAnsi="Candara"/>
          <w:color w:val="000000"/>
          <w:sz w:val="20"/>
          <w:szCs w:val="20"/>
        </w:rPr>
        <w:t>istog</w:t>
      </w:r>
      <w:proofErr w:type="spellEnd"/>
      <w:r>
        <w:rPr>
          <w:rFonts w:ascii="Candara" w:hAnsi="Candara"/>
          <w:color w:val="000000"/>
          <w:sz w:val="20"/>
          <w:szCs w:val="20"/>
        </w:rPr>
        <w:t xml:space="preserve"> </w:t>
      </w:r>
      <w:proofErr w:type="spellStart"/>
      <w:r>
        <w:rPr>
          <w:rFonts w:ascii="Candara" w:hAnsi="Candara"/>
          <w:color w:val="000000"/>
          <w:sz w:val="20"/>
          <w:szCs w:val="20"/>
        </w:rPr>
        <w:t>rukopisa</w:t>
      </w:r>
      <w:proofErr w:type="spellEnd"/>
      <w:r>
        <w:rPr>
          <w:rFonts w:ascii="Candara" w:hAnsi="Candara"/>
          <w:color w:val="000000"/>
          <w:sz w:val="20"/>
          <w:szCs w:val="20"/>
        </w:rPr>
        <w:t xml:space="preserve"> u </w:t>
      </w:r>
      <w:proofErr w:type="spellStart"/>
      <w:r>
        <w:rPr>
          <w:rFonts w:ascii="Candara" w:hAnsi="Candara"/>
          <w:color w:val="000000"/>
          <w:sz w:val="20"/>
          <w:szCs w:val="20"/>
        </w:rPr>
        <w:t>više</w:t>
      </w:r>
      <w:proofErr w:type="spellEnd"/>
      <w:r>
        <w:rPr>
          <w:rFonts w:ascii="Candara" w:hAnsi="Candara"/>
          <w:color w:val="000000"/>
          <w:sz w:val="20"/>
          <w:szCs w:val="20"/>
        </w:rPr>
        <w:t xml:space="preserve"> </w:t>
      </w:r>
      <w:proofErr w:type="spellStart"/>
      <w:r>
        <w:rPr>
          <w:rFonts w:ascii="Candara" w:hAnsi="Candara"/>
          <w:color w:val="000000"/>
          <w:sz w:val="20"/>
          <w:szCs w:val="20"/>
        </w:rPr>
        <w:t>časopisa</w:t>
      </w:r>
      <w:proofErr w:type="spellEnd"/>
      <w:r>
        <w:rPr>
          <w:rFonts w:ascii="Candara" w:hAnsi="Candara"/>
          <w:color w:val="000000"/>
          <w:sz w:val="20"/>
          <w:szCs w:val="20"/>
        </w:rPr>
        <w:t xml:space="preserve">, </w:t>
      </w:r>
      <w:proofErr w:type="spellStart"/>
      <w:r>
        <w:rPr>
          <w:rFonts w:ascii="Candara" w:hAnsi="Candara"/>
          <w:color w:val="000000"/>
          <w:sz w:val="20"/>
          <w:szCs w:val="20"/>
        </w:rPr>
        <w:t>lažnog</w:t>
      </w:r>
      <w:proofErr w:type="spellEnd"/>
      <w:r>
        <w:rPr>
          <w:rFonts w:ascii="Candara" w:hAnsi="Candara"/>
          <w:color w:val="000000"/>
          <w:sz w:val="20"/>
          <w:szCs w:val="20"/>
        </w:rPr>
        <w:t xml:space="preserve"> </w:t>
      </w:r>
      <w:proofErr w:type="spellStart"/>
      <w:r>
        <w:rPr>
          <w:rFonts w:ascii="Candara" w:hAnsi="Candara"/>
          <w:color w:val="000000"/>
          <w:sz w:val="20"/>
          <w:szCs w:val="20"/>
        </w:rPr>
        <w:t>autorstva</w:t>
      </w:r>
      <w:proofErr w:type="spellEnd"/>
      <w:r>
        <w:rPr>
          <w:rFonts w:ascii="Candara" w:hAnsi="Candara"/>
          <w:color w:val="000000"/>
          <w:sz w:val="20"/>
          <w:szCs w:val="20"/>
        </w:rPr>
        <w:t xml:space="preserve">, </w:t>
      </w:r>
      <w:proofErr w:type="spellStart"/>
      <w:r>
        <w:rPr>
          <w:rFonts w:ascii="Candara" w:hAnsi="Candara"/>
          <w:color w:val="000000"/>
          <w:sz w:val="20"/>
          <w:szCs w:val="20"/>
        </w:rPr>
        <w:t>plagijata</w:t>
      </w:r>
      <w:proofErr w:type="spellEnd"/>
      <w:r>
        <w:rPr>
          <w:rFonts w:ascii="Candara" w:hAnsi="Candara"/>
          <w:color w:val="000000"/>
          <w:sz w:val="20"/>
          <w:szCs w:val="20"/>
        </w:rPr>
        <w:t xml:space="preserve">, </w:t>
      </w:r>
      <w:proofErr w:type="spellStart"/>
      <w:r>
        <w:rPr>
          <w:rFonts w:ascii="Candara" w:hAnsi="Candara"/>
          <w:color w:val="000000"/>
          <w:sz w:val="20"/>
          <w:szCs w:val="20"/>
        </w:rPr>
        <w:t>manipulacije</w:t>
      </w:r>
      <w:proofErr w:type="spellEnd"/>
      <w:r>
        <w:rPr>
          <w:rFonts w:ascii="Candara" w:hAnsi="Candara"/>
          <w:color w:val="000000"/>
          <w:sz w:val="20"/>
          <w:szCs w:val="20"/>
        </w:rPr>
        <w:t xml:space="preserve"> </w:t>
      </w:r>
      <w:proofErr w:type="spellStart"/>
      <w:r>
        <w:rPr>
          <w:rFonts w:ascii="Candara" w:hAnsi="Candara"/>
          <w:color w:val="000000"/>
          <w:sz w:val="20"/>
          <w:szCs w:val="20"/>
        </w:rPr>
        <w:t>podacima</w:t>
      </w:r>
      <w:proofErr w:type="spellEnd"/>
      <w:r>
        <w:rPr>
          <w:rFonts w:ascii="Candara" w:hAnsi="Candara"/>
          <w:color w:val="000000"/>
          <w:sz w:val="20"/>
          <w:szCs w:val="20"/>
        </w:rPr>
        <w:t xml:space="preserve"> u </w:t>
      </w:r>
      <w:proofErr w:type="spellStart"/>
      <w:r>
        <w:rPr>
          <w:rFonts w:ascii="Candara" w:hAnsi="Candara"/>
          <w:color w:val="000000"/>
          <w:sz w:val="20"/>
          <w:szCs w:val="20"/>
        </w:rPr>
        <w:t>cilju</w:t>
      </w:r>
      <w:proofErr w:type="spellEnd"/>
      <w:r>
        <w:rPr>
          <w:rFonts w:ascii="Candara" w:hAnsi="Candara"/>
          <w:color w:val="000000"/>
          <w:sz w:val="20"/>
          <w:szCs w:val="20"/>
        </w:rPr>
        <w:t xml:space="preserve"> </w:t>
      </w:r>
      <w:proofErr w:type="spellStart"/>
      <w:r>
        <w:rPr>
          <w:rFonts w:ascii="Candara" w:hAnsi="Candara"/>
          <w:color w:val="000000"/>
          <w:sz w:val="20"/>
          <w:szCs w:val="20"/>
        </w:rPr>
        <w:t>prevare</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bilo</w:t>
      </w:r>
      <w:proofErr w:type="spellEnd"/>
      <w:r>
        <w:rPr>
          <w:rFonts w:ascii="Candara" w:hAnsi="Candara"/>
          <w:color w:val="000000"/>
          <w:sz w:val="20"/>
          <w:szCs w:val="20"/>
        </w:rPr>
        <w:t xml:space="preserve"> </w:t>
      </w:r>
      <w:proofErr w:type="spellStart"/>
      <w:r>
        <w:rPr>
          <w:rFonts w:ascii="Candara" w:hAnsi="Candara"/>
          <w:color w:val="000000"/>
          <w:sz w:val="20"/>
          <w:szCs w:val="20"/>
        </w:rPr>
        <w:t>koje</w:t>
      </w:r>
      <w:proofErr w:type="spellEnd"/>
      <w:r>
        <w:rPr>
          <w:rFonts w:ascii="Candara" w:hAnsi="Candara"/>
          <w:color w:val="000000"/>
          <w:sz w:val="20"/>
          <w:szCs w:val="20"/>
        </w:rPr>
        <w:t xml:space="preserve"> </w:t>
      </w:r>
      <w:proofErr w:type="spellStart"/>
      <w:r>
        <w:rPr>
          <w:rFonts w:ascii="Candara" w:hAnsi="Candara"/>
          <w:color w:val="000000"/>
          <w:sz w:val="20"/>
          <w:szCs w:val="20"/>
        </w:rPr>
        <w:t>druge</w:t>
      </w:r>
      <w:proofErr w:type="spellEnd"/>
      <w:r>
        <w:rPr>
          <w:rFonts w:ascii="Candara" w:hAnsi="Candara"/>
          <w:color w:val="000000"/>
          <w:sz w:val="20"/>
          <w:szCs w:val="20"/>
        </w:rPr>
        <w:t xml:space="preserve"> </w:t>
      </w:r>
      <w:proofErr w:type="spellStart"/>
      <w:r>
        <w:rPr>
          <w:rFonts w:ascii="Candara" w:hAnsi="Candara"/>
          <w:color w:val="000000"/>
          <w:sz w:val="20"/>
          <w:szCs w:val="20"/>
        </w:rPr>
        <w:t>zloupotrebe</w:t>
      </w:r>
      <w:proofErr w:type="spellEnd"/>
      <w:r>
        <w:rPr>
          <w:rFonts w:ascii="Candara" w:hAnsi="Candara"/>
          <w:color w:val="000000"/>
          <w:sz w:val="20"/>
          <w:szCs w:val="20"/>
        </w:rPr>
        <w:t xml:space="preserve">, </w:t>
      </w:r>
      <w:proofErr w:type="spellStart"/>
      <w:r>
        <w:rPr>
          <w:rFonts w:ascii="Candara" w:hAnsi="Candara"/>
          <w:color w:val="000000"/>
          <w:sz w:val="20"/>
          <w:szCs w:val="20"/>
        </w:rPr>
        <w:t>objavljeni</w:t>
      </w:r>
      <w:proofErr w:type="spellEnd"/>
      <w:r>
        <w:rPr>
          <w:rFonts w:ascii="Candara" w:hAnsi="Candara"/>
          <w:color w:val="000000"/>
          <w:sz w:val="20"/>
          <w:szCs w:val="20"/>
        </w:rPr>
        <w:t xml:space="preserve"> rad se mora </w:t>
      </w:r>
      <w:proofErr w:type="spellStart"/>
      <w:r>
        <w:rPr>
          <w:rFonts w:ascii="Candara" w:hAnsi="Candara"/>
          <w:color w:val="000000"/>
          <w:sz w:val="20"/>
          <w:szCs w:val="20"/>
        </w:rPr>
        <w:t>opozvati</w:t>
      </w:r>
      <w:proofErr w:type="spellEnd"/>
      <w:r>
        <w:rPr>
          <w:rFonts w:ascii="Candara" w:hAnsi="Candara"/>
          <w:color w:val="000000"/>
          <w:sz w:val="20"/>
          <w:szCs w:val="20"/>
        </w:rPr>
        <w:t>.</w:t>
      </w:r>
    </w:p>
    <w:p w14:paraId="485FE9CD" w14:textId="77777777" w:rsidR="003C6666" w:rsidRDefault="003C6666" w:rsidP="003C6666">
      <w:pPr>
        <w:pStyle w:val="NormalWeb"/>
        <w:rPr>
          <w:rFonts w:ascii="Candara" w:hAnsi="Candara"/>
          <w:color w:val="000000"/>
          <w:sz w:val="20"/>
          <w:szCs w:val="20"/>
        </w:rPr>
      </w:pPr>
      <w:r>
        <w:rPr>
          <w:rFonts w:ascii="Candara" w:hAnsi="Candara"/>
          <w:color w:val="000000"/>
          <w:sz w:val="20"/>
          <w:szCs w:val="20"/>
        </w:rPr>
        <w:t xml:space="preserve">Rad se </w:t>
      </w:r>
      <w:proofErr w:type="spellStart"/>
      <w:r>
        <w:rPr>
          <w:rFonts w:ascii="Candara" w:hAnsi="Candara"/>
          <w:color w:val="000000"/>
          <w:sz w:val="20"/>
          <w:szCs w:val="20"/>
        </w:rPr>
        <w:t>može</w:t>
      </w:r>
      <w:proofErr w:type="spellEnd"/>
      <w:r>
        <w:rPr>
          <w:rFonts w:ascii="Candara" w:hAnsi="Candara"/>
          <w:color w:val="000000"/>
          <w:sz w:val="20"/>
          <w:szCs w:val="20"/>
        </w:rPr>
        <w:t xml:space="preserve"> </w:t>
      </w:r>
      <w:proofErr w:type="spellStart"/>
      <w:r>
        <w:rPr>
          <w:rFonts w:ascii="Candara" w:hAnsi="Candara"/>
          <w:color w:val="000000"/>
          <w:sz w:val="20"/>
          <w:szCs w:val="20"/>
        </w:rPr>
        <w:t>opozvati</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zato</w:t>
      </w:r>
      <w:proofErr w:type="spellEnd"/>
      <w:r>
        <w:rPr>
          <w:rFonts w:ascii="Candara" w:hAnsi="Candara"/>
          <w:color w:val="000000"/>
          <w:sz w:val="20"/>
          <w:szCs w:val="20"/>
        </w:rPr>
        <w:t xml:space="preserve"> da bi se </w:t>
      </w:r>
      <w:proofErr w:type="spellStart"/>
      <w:r>
        <w:rPr>
          <w:rFonts w:ascii="Candara" w:hAnsi="Candara"/>
          <w:color w:val="000000"/>
          <w:sz w:val="20"/>
          <w:szCs w:val="20"/>
        </w:rPr>
        <w:t>ispravile</w:t>
      </w:r>
      <w:proofErr w:type="spellEnd"/>
      <w:r>
        <w:rPr>
          <w:rFonts w:ascii="Candara" w:hAnsi="Candara"/>
          <w:color w:val="000000"/>
          <w:sz w:val="20"/>
          <w:szCs w:val="20"/>
        </w:rPr>
        <w:t xml:space="preserve"> </w:t>
      </w:r>
      <w:proofErr w:type="spellStart"/>
      <w:r>
        <w:rPr>
          <w:rFonts w:ascii="Candara" w:hAnsi="Candara"/>
          <w:color w:val="000000"/>
          <w:sz w:val="20"/>
          <w:szCs w:val="20"/>
        </w:rPr>
        <w:t>ozbiljne</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brojne</w:t>
      </w:r>
      <w:proofErr w:type="spellEnd"/>
      <w:r>
        <w:rPr>
          <w:rFonts w:ascii="Candara" w:hAnsi="Candara"/>
          <w:color w:val="000000"/>
          <w:sz w:val="20"/>
          <w:szCs w:val="20"/>
        </w:rPr>
        <w:t xml:space="preserve"> </w:t>
      </w:r>
      <w:proofErr w:type="spellStart"/>
      <w:r>
        <w:rPr>
          <w:rFonts w:ascii="Candara" w:hAnsi="Candara"/>
          <w:color w:val="000000"/>
          <w:sz w:val="20"/>
          <w:szCs w:val="20"/>
        </w:rPr>
        <w:t>omaške</w:t>
      </w:r>
      <w:proofErr w:type="spellEnd"/>
      <w:r>
        <w:rPr>
          <w:rFonts w:ascii="Candara" w:hAnsi="Candara"/>
          <w:color w:val="000000"/>
          <w:sz w:val="20"/>
          <w:szCs w:val="20"/>
        </w:rPr>
        <w:t xml:space="preserve"> </w:t>
      </w:r>
      <w:proofErr w:type="spellStart"/>
      <w:r>
        <w:rPr>
          <w:rFonts w:ascii="Candara" w:hAnsi="Candara"/>
          <w:color w:val="000000"/>
          <w:sz w:val="20"/>
          <w:szCs w:val="20"/>
        </w:rPr>
        <w:t>koje</w:t>
      </w:r>
      <w:proofErr w:type="spellEnd"/>
      <w:r>
        <w:rPr>
          <w:rFonts w:ascii="Candara" w:hAnsi="Candara"/>
          <w:color w:val="000000"/>
          <w:sz w:val="20"/>
          <w:szCs w:val="20"/>
        </w:rPr>
        <w:t xml:space="preserve"> </w:t>
      </w:r>
      <w:proofErr w:type="spellStart"/>
      <w:r>
        <w:rPr>
          <w:rFonts w:ascii="Candara" w:hAnsi="Candara"/>
          <w:color w:val="000000"/>
          <w:sz w:val="20"/>
          <w:szCs w:val="20"/>
        </w:rPr>
        <w:t>nije</w:t>
      </w:r>
      <w:proofErr w:type="spellEnd"/>
      <w:r>
        <w:rPr>
          <w:rFonts w:ascii="Candara" w:hAnsi="Candara"/>
          <w:color w:val="000000"/>
          <w:sz w:val="20"/>
          <w:szCs w:val="20"/>
        </w:rPr>
        <w:t xml:space="preserve"> </w:t>
      </w:r>
      <w:proofErr w:type="spellStart"/>
      <w:r>
        <w:rPr>
          <w:rFonts w:ascii="Candara" w:hAnsi="Candara"/>
          <w:color w:val="000000"/>
          <w:sz w:val="20"/>
          <w:szCs w:val="20"/>
        </w:rPr>
        <w:t>moguće</w:t>
      </w:r>
      <w:proofErr w:type="spellEnd"/>
      <w:r>
        <w:rPr>
          <w:rFonts w:ascii="Candara" w:hAnsi="Candara"/>
          <w:color w:val="000000"/>
          <w:sz w:val="20"/>
          <w:szCs w:val="20"/>
        </w:rPr>
        <w:t xml:space="preserve"> </w:t>
      </w:r>
      <w:proofErr w:type="spellStart"/>
      <w:r>
        <w:rPr>
          <w:rFonts w:ascii="Candara" w:hAnsi="Candara"/>
          <w:color w:val="000000"/>
          <w:sz w:val="20"/>
          <w:szCs w:val="20"/>
        </w:rPr>
        <w:t>obuhvatiti</w:t>
      </w:r>
      <w:proofErr w:type="spellEnd"/>
      <w:r>
        <w:rPr>
          <w:rFonts w:ascii="Candara" w:hAnsi="Candara"/>
          <w:color w:val="000000"/>
          <w:sz w:val="20"/>
          <w:szCs w:val="20"/>
        </w:rPr>
        <w:t xml:space="preserve"> </w:t>
      </w:r>
      <w:proofErr w:type="spellStart"/>
      <w:r>
        <w:rPr>
          <w:rFonts w:ascii="Candara" w:hAnsi="Candara"/>
          <w:color w:val="000000"/>
          <w:sz w:val="20"/>
          <w:szCs w:val="20"/>
        </w:rPr>
        <w:t>objavljivanjem</w:t>
      </w:r>
      <w:proofErr w:type="spellEnd"/>
      <w:r>
        <w:rPr>
          <w:rFonts w:ascii="Candara" w:hAnsi="Candara"/>
          <w:color w:val="000000"/>
          <w:sz w:val="20"/>
          <w:szCs w:val="20"/>
        </w:rPr>
        <w:t xml:space="preserve"> </w:t>
      </w:r>
      <w:proofErr w:type="spellStart"/>
      <w:r>
        <w:rPr>
          <w:rFonts w:ascii="Candara" w:hAnsi="Candara"/>
          <w:color w:val="000000"/>
          <w:sz w:val="20"/>
          <w:szCs w:val="20"/>
        </w:rPr>
        <w:t>ispravke</w:t>
      </w:r>
      <w:proofErr w:type="spellEnd"/>
      <w:r>
        <w:rPr>
          <w:rFonts w:ascii="Candara" w:hAnsi="Candara"/>
          <w:color w:val="000000"/>
          <w:sz w:val="20"/>
          <w:szCs w:val="20"/>
        </w:rPr>
        <w:t xml:space="preserve">. </w:t>
      </w:r>
      <w:proofErr w:type="spellStart"/>
      <w:r>
        <w:rPr>
          <w:rFonts w:ascii="Candara" w:hAnsi="Candara"/>
          <w:color w:val="000000"/>
          <w:sz w:val="20"/>
          <w:szCs w:val="20"/>
        </w:rPr>
        <w:t>Opoziv</w:t>
      </w:r>
      <w:proofErr w:type="spellEnd"/>
      <w:r>
        <w:rPr>
          <w:rFonts w:ascii="Candara" w:hAnsi="Candara"/>
          <w:color w:val="000000"/>
          <w:sz w:val="20"/>
          <w:szCs w:val="20"/>
        </w:rPr>
        <w:t xml:space="preserve"> </w:t>
      </w:r>
      <w:proofErr w:type="spellStart"/>
      <w:r>
        <w:rPr>
          <w:rFonts w:ascii="Candara" w:hAnsi="Candara"/>
          <w:color w:val="000000"/>
          <w:sz w:val="20"/>
          <w:szCs w:val="20"/>
        </w:rPr>
        <w:t>objavljuje</w:t>
      </w:r>
      <w:proofErr w:type="spellEnd"/>
      <w:r>
        <w:rPr>
          <w:rFonts w:ascii="Candara" w:hAnsi="Candara"/>
          <w:color w:val="000000"/>
          <w:sz w:val="20"/>
          <w:szCs w:val="20"/>
        </w:rPr>
        <w:t xml:space="preserve"> </w:t>
      </w:r>
      <w:proofErr w:type="spellStart"/>
      <w:r>
        <w:rPr>
          <w:rFonts w:ascii="Candara" w:hAnsi="Candara"/>
          <w:color w:val="000000"/>
          <w:sz w:val="20"/>
          <w:szCs w:val="20"/>
        </w:rPr>
        <w:t>glavni</w:t>
      </w:r>
      <w:proofErr w:type="spellEnd"/>
      <w:r>
        <w:rPr>
          <w:rFonts w:ascii="Candara" w:hAnsi="Candara"/>
          <w:color w:val="000000"/>
          <w:sz w:val="20"/>
          <w:szCs w:val="20"/>
        </w:rPr>
        <w:t xml:space="preserve"> </w:t>
      </w:r>
      <w:proofErr w:type="spellStart"/>
      <w:r>
        <w:rPr>
          <w:rFonts w:ascii="Candara" w:hAnsi="Candara"/>
          <w:color w:val="000000"/>
          <w:sz w:val="20"/>
          <w:szCs w:val="20"/>
        </w:rPr>
        <w:t>urednik</w:t>
      </w:r>
      <w:proofErr w:type="spellEnd"/>
      <w:r>
        <w:rPr>
          <w:rFonts w:ascii="Candara" w:hAnsi="Candara"/>
          <w:color w:val="000000"/>
          <w:sz w:val="20"/>
          <w:szCs w:val="20"/>
        </w:rPr>
        <w:t xml:space="preserve"> / </w:t>
      </w:r>
      <w:proofErr w:type="spellStart"/>
      <w:r>
        <w:rPr>
          <w:rFonts w:ascii="Candara" w:hAnsi="Candara"/>
          <w:color w:val="000000"/>
          <w:sz w:val="20"/>
          <w:szCs w:val="20"/>
        </w:rPr>
        <w:t>uredništvo</w:t>
      </w:r>
      <w:proofErr w:type="spellEnd"/>
      <w:r>
        <w:rPr>
          <w:rFonts w:ascii="Candara" w:hAnsi="Candara"/>
          <w:color w:val="000000"/>
          <w:sz w:val="20"/>
          <w:szCs w:val="20"/>
        </w:rPr>
        <w:t xml:space="preserve">, </w:t>
      </w:r>
      <w:proofErr w:type="spellStart"/>
      <w:r>
        <w:rPr>
          <w:rFonts w:ascii="Candara" w:hAnsi="Candara"/>
          <w:color w:val="000000"/>
          <w:sz w:val="20"/>
          <w:szCs w:val="20"/>
        </w:rPr>
        <w:t>autor</w:t>
      </w:r>
      <w:proofErr w:type="spellEnd"/>
      <w:r>
        <w:rPr>
          <w:rFonts w:ascii="Candara" w:hAnsi="Candara"/>
          <w:color w:val="000000"/>
          <w:sz w:val="20"/>
          <w:szCs w:val="20"/>
        </w:rPr>
        <w:t>(</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obe</w:t>
      </w:r>
      <w:proofErr w:type="spellEnd"/>
      <w:r>
        <w:rPr>
          <w:rFonts w:ascii="Candara" w:hAnsi="Candara"/>
          <w:color w:val="000000"/>
          <w:sz w:val="20"/>
          <w:szCs w:val="20"/>
        </w:rPr>
        <w:t xml:space="preserve"> </w:t>
      </w:r>
      <w:proofErr w:type="spellStart"/>
      <w:r>
        <w:rPr>
          <w:rFonts w:ascii="Candara" w:hAnsi="Candara"/>
          <w:color w:val="000000"/>
          <w:sz w:val="20"/>
          <w:szCs w:val="20"/>
        </w:rPr>
        <w:t>strane</w:t>
      </w:r>
      <w:proofErr w:type="spellEnd"/>
      <w:r>
        <w:rPr>
          <w:rFonts w:ascii="Candara" w:hAnsi="Candara"/>
          <w:color w:val="000000"/>
          <w:sz w:val="20"/>
          <w:szCs w:val="20"/>
        </w:rPr>
        <w:t xml:space="preserve"> </w:t>
      </w:r>
      <w:proofErr w:type="spellStart"/>
      <w:r>
        <w:rPr>
          <w:rFonts w:ascii="Candara" w:hAnsi="Candara"/>
          <w:color w:val="000000"/>
          <w:sz w:val="20"/>
          <w:szCs w:val="20"/>
        </w:rPr>
        <w:t>sporazumno</w:t>
      </w:r>
      <w:proofErr w:type="spellEnd"/>
      <w:r>
        <w:rPr>
          <w:rFonts w:ascii="Candara" w:hAnsi="Candara"/>
          <w:color w:val="000000"/>
          <w:sz w:val="20"/>
          <w:szCs w:val="20"/>
        </w:rPr>
        <w:t>.</w:t>
      </w:r>
    </w:p>
    <w:p w14:paraId="22994720"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Opoziv</w:t>
      </w:r>
      <w:proofErr w:type="spellEnd"/>
      <w:r>
        <w:rPr>
          <w:rFonts w:ascii="Candara" w:hAnsi="Candara"/>
          <w:color w:val="000000"/>
          <w:sz w:val="20"/>
          <w:szCs w:val="20"/>
        </w:rPr>
        <w:t xml:space="preserve"> </w:t>
      </w:r>
      <w:proofErr w:type="spellStart"/>
      <w:r>
        <w:rPr>
          <w:rFonts w:ascii="Candara" w:hAnsi="Candara"/>
          <w:color w:val="000000"/>
          <w:sz w:val="20"/>
          <w:szCs w:val="20"/>
        </w:rPr>
        <w:t>ima</w:t>
      </w:r>
      <w:proofErr w:type="spellEnd"/>
      <w:r>
        <w:rPr>
          <w:rFonts w:ascii="Candara" w:hAnsi="Candara"/>
          <w:color w:val="000000"/>
          <w:sz w:val="20"/>
          <w:szCs w:val="20"/>
        </w:rPr>
        <w:t xml:space="preserve"> </w:t>
      </w:r>
      <w:proofErr w:type="spellStart"/>
      <w:r>
        <w:rPr>
          <w:rFonts w:ascii="Candara" w:hAnsi="Candara"/>
          <w:color w:val="000000"/>
          <w:sz w:val="20"/>
          <w:szCs w:val="20"/>
        </w:rPr>
        <w:t>oblik</w:t>
      </w:r>
      <w:proofErr w:type="spellEnd"/>
      <w:r>
        <w:rPr>
          <w:rFonts w:ascii="Candara" w:hAnsi="Candara"/>
          <w:color w:val="000000"/>
          <w:sz w:val="20"/>
          <w:szCs w:val="20"/>
        </w:rPr>
        <w:t xml:space="preserve"> </w:t>
      </w:r>
      <w:proofErr w:type="spellStart"/>
      <w:r>
        <w:rPr>
          <w:rFonts w:ascii="Candara" w:hAnsi="Candara"/>
          <w:color w:val="000000"/>
          <w:sz w:val="20"/>
          <w:szCs w:val="20"/>
        </w:rPr>
        <w:t>zasebnog</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koji se </w:t>
      </w:r>
      <w:proofErr w:type="spellStart"/>
      <w:r>
        <w:rPr>
          <w:rFonts w:ascii="Candara" w:hAnsi="Candara"/>
          <w:color w:val="000000"/>
          <w:sz w:val="20"/>
          <w:szCs w:val="20"/>
        </w:rPr>
        <w:t>prikazuje</w:t>
      </w:r>
      <w:proofErr w:type="spellEnd"/>
      <w:r>
        <w:rPr>
          <w:rFonts w:ascii="Candara" w:hAnsi="Candara"/>
          <w:color w:val="000000"/>
          <w:sz w:val="20"/>
          <w:szCs w:val="20"/>
        </w:rPr>
        <w:t xml:space="preserve"> u </w:t>
      </w:r>
      <w:proofErr w:type="spellStart"/>
      <w:r>
        <w:rPr>
          <w:rFonts w:ascii="Candara" w:hAnsi="Candara"/>
          <w:color w:val="000000"/>
          <w:sz w:val="20"/>
          <w:szCs w:val="20"/>
        </w:rPr>
        <w:t>sadržaju</w:t>
      </w:r>
      <w:proofErr w:type="spellEnd"/>
      <w:r>
        <w:rPr>
          <w:rFonts w:ascii="Candara" w:hAnsi="Candara"/>
          <w:color w:val="000000"/>
          <w:sz w:val="20"/>
          <w:szCs w:val="20"/>
        </w:rPr>
        <w:t xml:space="preserve"> </w:t>
      </w:r>
      <w:proofErr w:type="spellStart"/>
      <w:r>
        <w:rPr>
          <w:rFonts w:ascii="Candara" w:hAnsi="Candara"/>
          <w:color w:val="000000"/>
          <w:sz w:val="20"/>
          <w:szCs w:val="20"/>
        </w:rPr>
        <w:t>sveske</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urednički</w:t>
      </w:r>
      <w:proofErr w:type="spellEnd"/>
      <w:r>
        <w:rPr>
          <w:rFonts w:ascii="Candara" w:hAnsi="Candara"/>
          <w:color w:val="000000"/>
          <w:sz w:val="20"/>
          <w:szCs w:val="20"/>
        </w:rPr>
        <w:t xml:space="preserve"> </w:t>
      </w:r>
      <w:proofErr w:type="spellStart"/>
      <w:r>
        <w:rPr>
          <w:rFonts w:ascii="Candara" w:hAnsi="Candara"/>
          <w:color w:val="000000"/>
          <w:sz w:val="20"/>
          <w:szCs w:val="20"/>
        </w:rPr>
        <w:t>klasifikuje</w:t>
      </w:r>
      <w:proofErr w:type="spellEnd"/>
      <w:r>
        <w:rPr>
          <w:rFonts w:ascii="Candara" w:hAnsi="Candara"/>
          <w:color w:val="000000"/>
          <w:sz w:val="20"/>
          <w:szCs w:val="20"/>
        </w:rPr>
        <w:t xml:space="preserve">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Opoziv</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Retrakcija</w:t>
      </w:r>
      <w:proofErr w:type="spellEnd"/>
      <w:r>
        <w:rPr>
          <w:rFonts w:ascii="Candara" w:hAnsi="Candara"/>
          <w:color w:val="000000"/>
          <w:sz w:val="20"/>
          <w:szCs w:val="20"/>
        </w:rPr>
        <w:t xml:space="preserve">. U </w:t>
      </w:r>
      <w:proofErr w:type="spellStart"/>
      <w:r>
        <w:rPr>
          <w:rFonts w:ascii="Candara" w:hAnsi="Candara"/>
          <w:color w:val="000000"/>
          <w:sz w:val="20"/>
          <w:szCs w:val="20"/>
        </w:rPr>
        <w:t>SCIndeksu</w:t>
      </w:r>
      <w:proofErr w:type="spellEnd"/>
      <w:r>
        <w:rPr>
          <w:rFonts w:ascii="Candara" w:hAnsi="Candara"/>
          <w:color w:val="000000"/>
          <w:sz w:val="20"/>
          <w:szCs w:val="20"/>
        </w:rPr>
        <w:t xml:space="preserve">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matičnoj</w:t>
      </w:r>
      <w:proofErr w:type="spellEnd"/>
      <w:r>
        <w:rPr>
          <w:rFonts w:ascii="Candara" w:hAnsi="Candara"/>
          <w:color w:val="000000"/>
          <w:sz w:val="20"/>
          <w:szCs w:val="20"/>
        </w:rPr>
        <w:t xml:space="preserve"> </w:t>
      </w:r>
      <w:proofErr w:type="spellStart"/>
      <w:r>
        <w:rPr>
          <w:rFonts w:ascii="Candara" w:hAnsi="Candara"/>
          <w:color w:val="000000"/>
          <w:sz w:val="20"/>
          <w:szCs w:val="20"/>
        </w:rPr>
        <w:t>bazi</w:t>
      </w:r>
      <w:proofErr w:type="spellEnd"/>
      <w:r>
        <w:rPr>
          <w:rFonts w:ascii="Candara" w:hAnsi="Candara"/>
          <w:color w:val="000000"/>
          <w:sz w:val="20"/>
          <w:szCs w:val="20"/>
        </w:rPr>
        <w:t xml:space="preserve"> </w:t>
      </w:r>
      <w:proofErr w:type="spellStart"/>
      <w:r>
        <w:rPr>
          <w:rFonts w:ascii="Candara" w:hAnsi="Candara"/>
          <w:color w:val="000000"/>
          <w:sz w:val="20"/>
          <w:szCs w:val="20"/>
        </w:rPr>
        <w:t>punog</w:t>
      </w:r>
      <w:proofErr w:type="spellEnd"/>
      <w:r>
        <w:rPr>
          <w:rFonts w:ascii="Candara" w:hAnsi="Candara"/>
          <w:color w:val="000000"/>
          <w:sz w:val="20"/>
          <w:szCs w:val="20"/>
        </w:rPr>
        <w:t xml:space="preserve"> </w:t>
      </w:r>
      <w:proofErr w:type="spellStart"/>
      <w:r>
        <w:rPr>
          <w:rFonts w:ascii="Candara" w:hAnsi="Candara"/>
          <w:color w:val="000000"/>
          <w:sz w:val="20"/>
          <w:szCs w:val="20"/>
        </w:rPr>
        <w:t>teksta</w:t>
      </w:r>
      <w:proofErr w:type="spellEnd"/>
      <w:r>
        <w:rPr>
          <w:rFonts w:ascii="Candara" w:hAnsi="Candara"/>
          <w:color w:val="000000"/>
          <w:sz w:val="20"/>
          <w:szCs w:val="20"/>
        </w:rPr>
        <w:t xml:space="preserve"> </w:t>
      </w:r>
      <w:proofErr w:type="spellStart"/>
      <w:r>
        <w:rPr>
          <w:rFonts w:ascii="Candara" w:hAnsi="Candara"/>
          <w:color w:val="000000"/>
          <w:sz w:val="20"/>
          <w:szCs w:val="20"/>
        </w:rPr>
        <w:t>uspostavlja</w:t>
      </w:r>
      <w:proofErr w:type="spellEnd"/>
      <w:r>
        <w:rPr>
          <w:rFonts w:ascii="Candara" w:hAnsi="Candara"/>
          <w:color w:val="000000"/>
          <w:sz w:val="20"/>
          <w:szCs w:val="20"/>
        </w:rPr>
        <w:t xml:space="preserve"> se </w:t>
      </w:r>
      <w:proofErr w:type="spellStart"/>
      <w:r>
        <w:rPr>
          <w:rFonts w:ascii="Candara" w:hAnsi="Candara"/>
          <w:color w:val="000000"/>
          <w:sz w:val="20"/>
          <w:szCs w:val="20"/>
        </w:rPr>
        <w:t>dvosmerna</w:t>
      </w:r>
      <w:proofErr w:type="spellEnd"/>
      <w:r>
        <w:rPr>
          <w:rFonts w:ascii="Candara" w:hAnsi="Candara"/>
          <w:color w:val="000000"/>
          <w:sz w:val="20"/>
          <w:szCs w:val="20"/>
        </w:rPr>
        <w:t xml:space="preserve"> </w:t>
      </w:r>
      <w:proofErr w:type="spellStart"/>
      <w:r>
        <w:rPr>
          <w:rFonts w:ascii="Candara" w:hAnsi="Candara"/>
          <w:color w:val="000000"/>
          <w:sz w:val="20"/>
          <w:szCs w:val="20"/>
        </w:rPr>
        <w:t>veza</w:t>
      </w:r>
      <w:proofErr w:type="spellEnd"/>
      <w:r>
        <w:rPr>
          <w:rFonts w:ascii="Candara" w:hAnsi="Candara"/>
          <w:color w:val="000000"/>
          <w:sz w:val="20"/>
          <w:szCs w:val="20"/>
        </w:rPr>
        <w:t xml:space="preserve"> (HTML link) </w:t>
      </w:r>
      <w:proofErr w:type="spellStart"/>
      <w:r>
        <w:rPr>
          <w:rFonts w:ascii="Candara" w:hAnsi="Candara"/>
          <w:color w:val="000000"/>
          <w:sz w:val="20"/>
          <w:szCs w:val="20"/>
        </w:rPr>
        <w:t>između</w:t>
      </w:r>
      <w:proofErr w:type="spellEnd"/>
      <w:r>
        <w:rPr>
          <w:rFonts w:ascii="Candara" w:hAnsi="Candara"/>
          <w:color w:val="000000"/>
          <w:sz w:val="20"/>
          <w:szCs w:val="20"/>
        </w:rPr>
        <w:t xml:space="preserve"> </w:t>
      </w:r>
      <w:proofErr w:type="spellStart"/>
      <w:r>
        <w:rPr>
          <w:rFonts w:ascii="Candara" w:hAnsi="Candara"/>
          <w:color w:val="000000"/>
          <w:sz w:val="20"/>
          <w:szCs w:val="20"/>
        </w:rPr>
        <w:t>originalnog</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retrakcije</w:t>
      </w:r>
      <w:proofErr w:type="spellEnd"/>
      <w:r>
        <w:rPr>
          <w:rFonts w:ascii="Candara" w:hAnsi="Candara"/>
          <w:color w:val="000000"/>
          <w:sz w:val="20"/>
          <w:szCs w:val="20"/>
        </w:rPr>
        <w:t xml:space="preserve">. </w:t>
      </w:r>
      <w:proofErr w:type="spellStart"/>
      <w:r>
        <w:rPr>
          <w:rFonts w:ascii="Candara" w:hAnsi="Candara"/>
          <w:color w:val="000000"/>
          <w:sz w:val="20"/>
          <w:szCs w:val="20"/>
        </w:rPr>
        <w:t>Originalni</w:t>
      </w:r>
      <w:proofErr w:type="spellEnd"/>
      <w:r>
        <w:rPr>
          <w:rFonts w:ascii="Candara" w:hAnsi="Candara"/>
          <w:color w:val="000000"/>
          <w:sz w:val="20"/>
          <w:szCs w:val="20"/>
        </w:rPr>
        <w:t xml:space="preserve"> rad se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dalje</w:t>
      </w:r>
      <w:proofErr w:type="spellEnd"/>
      <w:r>
        <w:rPr>
          <w:rFonts w:ascii="Candara" w:hAnsi="Candara"/>
          <w:color w:val="000000"/>
          <w:sz w:val="20"/>
          <w:szCs w:val="20"/>
        </w:rPr>
        <w:t xml:space="preserve"> </w:t>
      </w:r>
      <w:proofErr w:type="spellStart"/>
      <w:r>
        <w:rPr>
          <w:rFonts w:ascii="Candara" w:hAnsi="Candara"/>
          <w:color w:val="000000"/>
          <w:sz w:val="20"/>
          <w:szCs w:val="20"/>
        </w:rPr>
        <w:t>čuva</w:t>
      </w:r>
      <w:proofErr w:type="spellEnd"/>
      <w:r>
        <w:rPr>
          <w:rFonts w:ascii="Candara" w:hAnsi="Candara"/>
          <w:color w:val="000000"/>
          <w:sz w:val="20"/>
          <w:szCs w:val="20"/>
        </w:rPr>
        <w:t xml:space="preserve"> u </w:t>
      </w:r>
      <w:proofErr w:type="spellStart"/>
      <w:r>
        <w:rPr>
          <w:rFonts w:ascii="Candara" w:hAnsi="Candara"/>
          <w:color w:val="000000"/>
          <w:sz w:val="20"/>
          <w:szCs w:val="20"/>
        </w:rPr>
        <w:t>neizmenjenom</w:t>
      </w:r>
      <w:proofErr w:type="spellEnd"/>
      <w:r>
        <w:rPr>
          <w:rFonts w:ascii="Candara" w:hAnsi="Candara"/>
          <w:color w:val="000000"/>
          <w:sz w:val="20"/>
          <w:szCs w:val="20"/>
        </w:rPr>
        <w:t xml:space="preserve"> </w:t>
      </w:r>
      <w:proofErr w:type="spellStart"/>
      <w:r>
        <w:rPr>
          <w:rFonts w:ascii="Candara" w:hAnsi="Candara"/>
          <w:color w:val="000000"/>
          <w:sz w:val="20"/>
          <w:szCs w:val="20"/>
        </w:rPr>
        <w:t>obliku</w:t>
      </w:r>
      <w:proofErr w:type="spellEnd"/>
      <w:r>
        <w:rPr>
          <w:rFonts w:ascii="Candara" w:hAnsi="Candara"/>
          <w:color w:val="000000"/>
          <w:sz w:val="20"/>
          <w:szCs w:val="20"/>
        </w:rPr>
        <w:t xml:space="preserve">, s </w:t>
      </w:r>
      <w:proofErr w:type="spellStart"/>
      <w:r>
        <w:rPr>
          <w:rFonts w:ascii="Candara" w:hAnsi="Candara"/>
          <w:color w:val="000000"/>
          <w:sz w:val="20"/>
          <w:szCs w:val="20"/>
        </w:rPr>
        <w:t>tim</w:t>
      </w:r>
      <w:proofErr w:type="spellEnd"/>
      <w:r>
        <w:rPr>
          <w:rFonts w:ascii="Candara" w:hAnsi="Candara"/>
          <w:color w:val="000000"/>
          <w:sz w:val="20"/>
          <w:szCs w:val="20"/>
        </w:rPr>
        <w:t xml:space="preserve"> da se </w:t>
      </w:r>
      <w:proofErr w:type="spellStart"/>
      <w:r>
        <w:rPr>
          <w:rFonts w:ascii="Candara" w:hAnsi="Candara"/>
          <w:color w:val="000000"/>
          <w:sz w:val="20"/>
          <w:szCs w:val="20"/>
        </w:rPr>
        <w:t>vodenim</w:t>
      </w:r>
      <w:proofErr w:type="spellEnd"/>
      <w:r>
        <w:rPr>
          <w:rFonts w:ascii="Candara" w:hAnsi="Candara"/>
          <w:color w:val="000000"/>
          <w:sz w:val="20"/>
          <w:szCs w:val="20"/>
        </w:rPr>
        <w:t xml:space="preserve"> </w:t>
      </w:r>
      <w:proofErr w:type="spellStart"/>
      <w:r>
        <w:rPr>
          <w:rFonts w:ascii="Candara" w:hAnsi="Candara"/>
          <w:color w:val="000000"/>
          <w:sz w:val="20"/>
          <w:szCs w:val="20"/>
        </w:rPr>
        <w:t>žigom</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PDF </w:t>
      </w:r>
      <w:proofErr w:type="spellStart"/>
      <w:r>
        <w:rPr>
          <w:rFonts w:ascii="Candara" w:hAnsi="Candara"/>
          <w:color w:val="000000"/>
          <w:sz w:val="20"/>
          <w:szCs w:val="20"/>
        </w:rPr>
        <w:t>dokumentu</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svakoj</w:t>
      </w:r>
      <w:proofErr w:type="spellEnd"/>
      <w:r>
        <w:rPr>
          <w:rFonts w:ascii="Candara" w:hAnsi="Candara"/>
          <w:color w:val="000000"/>
          <w:sz w:val="20"/>
          <w:szCs w:val="20"/>
        </w:rPr>
        <w:t xml:space="preserve"> </w:t>
      </w:r>
      <w:proofErr w:type="spellStart"/>
      <w:r>
        <w:rPr>
          <w:rFonts w:ascii="Candara" w:hAnsi="Candara"/>
          <w:color w:val="000000"/>
          <w:sz w:val="20"/>
          <w:szCs w:val="20"/>
        </w:rPr>
        <w:t>stranici</w:t>
      </w:r>
      <w:proofErr w:type="spellEnd"/>
      <w:r>
        <w:rPr>
          <w:rFonts w:ascii="Candara" w:hAnsi="Candara"/>
          <w:color w:val="000000"/>
          <w:sz w:val="20"/>
          <w:szCs w:val="20"/>
        </w:rPr>
        <w:t xml:space="preserve"> </w:t>
      </w:r>
      <w:proofErr w:type="spellStart"/>
      <w:r>
        <w:rPr>
          <w:rFonts w:ascii="Candara" w:hAnsi="Candara"/>
          <w:color w:val="000000"/>
          <w:sz w:val="20"/>
          <w:szCs w:val="20"/>
        </w:rPr>
        <w:t>označava</w:t>
      </w:r>
      <w:proofErr w:type="spellEnd"/>
      <w:r>
        <w:rPr>
          <w:rFonts w:ascii="Candara" w:hAnsi="Candara"/>
          <w:color w:val="000000"/>
          <w:sz w:val="20"/>
          <w:szCs w:val="20"/>
        </w:rPr>
        <w:t xml:space="preserve"> da je </w:t>
      </w:r>
      <w:proofErr w:type="spellStart"/>
      <w:r>
        <w:rPr>
          <w:rFonts w:ascii="Candara" w:hAnsi="Candara"/>
          <w:color w:val="000000"/>
          <w:sz w:val="20"/>
          <w:szCs w:val="20"/>
        </w:rPr>
        <w:t>članak</w:t>
      </w:r>
      <w:proofErr w:type="spellEnd"/>
      <w:r>
        <w:rPr>
          <w:rFonts w:ascii="Candara" w:hAnsi="Candara"/>
          <w:color w:val="000000"/>
          <w:sz w:val="20"/>
          <w:szCs w:val="20"/>
        </w:rPr>
        <w:t xml:space="preserve"> </w:t>
      </w:r>
      <w:proofErr w:type="spellStart"/>
      <w:r>
        <w:rPr>
          <w:rFonts w:ascii="Candara" w:hAnsi="Candara"/>
          <w:color w:val="000000"/>
          <w:sz w:val="20"/>
          <w:szCs w:val="20"/>
        </w:rPr>
        <w:t>povučen</w:t>
      </w:r>
      <w:proofErr w:type="spellEnd"/>
      <w:r>
        <w:rPr>
          <w:rFonts w:ascii="Candara" w:hAnsi="Candara"/>
          <w:color w:val="000000"/>
          <w:sz w:val="20"/>
          <w:szCs w:val="20"/>
        </w:rPr>
        <w:t>.</w:t>
      </w:r>
    </w:p>
    <w:p w14:paraId="6D4A4E72"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Opozivi</w:t>
      </w:r>
      <w:proofErr w:type="spellEnd"/>
      <w:r>
        <w:rPr>
          <w:rFonts w:ascii="Candara" w:hAnsi="Candara"/>
          <w:color w:val="000000"/>
          <w:sz w:val="20"/>
          <w:szCs w:val="20"/>
        </w:rPr>
        <w:t xml:space="preserve"> se </w:t>
      </w:r>
      <w:proofErr w:type="spellStart"/>
      <w:r>
        <w:rPr>
          <w:rFonts w:ascii="Candara" w:hAnsi="Candara"/>
          <w:color w:val="000000"/>
          <w:sz w:val="20"/>
          <w:szCs w:val="20"/>
        </w:rPr>
        <w:t>publikuju</w:t>
      </w:r>
      <w:proofErr w:type="spellEnd"/>
      <w:r>
        <w:rPr>
          <w:rFonts w:ascii="Candara" w:hAnsi="Candara"/>
          <w:color w:val="000000"/>
          <w:sz w:val="20"/>
          <w:szCs w:val="20"/>
        </w:rPr>
        <w:t xml:space="preserve"> </w:t>
      </w:r>
      <w:proofErr w:type="spellStart"/>
      <w:r>
        <w:rPr>
          <w:rFonts w:ascii="Candara" w:hAnsi="Candara"/>
          <w:color w:val="000000"/>
          <w:sz w:val="20"/>
          <w:szCs w:val="20"/>
        </w:rPr>
        <w:t>prema</w:t>
      </w:r>
      <w:proofErr w:type="spellEnd"/>
      <w:r>
        <w:rPr>
          <w:rFonts w:ascii="Candara" w:hAnsi="Candara"/>
          <w:color w:val="000000"/>
          <w:sz w:val="20"/>
          <w:szCs w:val="20"/>
        </w:rPr>
        <w:t xml:space="preserve"> </w:t>
      </w:r>
      <w:proofErr w:type="spellStart"/>
      <w:r>
        <w:rPr>
          <w:rFonts w:ascii="Candara" w:hAnsi="Candara"/>
          <w:color w:val="000000"/>
          <w:sz w:val="20"/>
          <w:szCs w:val="20"/>
        </w:rPr>
        <w:t>zahtevima</w:t>
      </w:r>
      <w:proofErr w:type="spellEnd"/>
      <w:r>
        <w:rPr>
          <w:rFonts w:ascii="Candara" w:hAnsi="Candara"/>
          <w:color w:val="000000"/>
          <w:sz w:val="20"/>
          <w:szCs w:val="20"/>
        </w:rPr>
        <w:t xml:space="preserve"> COPE-a </w:t>
      </w:r>
      <w:proofErr w:type="spellStart"/>
      <w:r>
        <w:rPr>
          <w:rFonts w:ascii="Candara" w:hAnsi="Candara"/>
          <w:color w:val="000000"/>
          <w:sz w:val="20"/>
          <w:szCs w:val="20"/>
          <w:u w:val="single"/>
        </w:rPr>
        <w:fldChar w:fldCharType="begin"/>
      </w:r>
      <w:r>
        <w:rPr>
          <w:rFonts w:ascii="Candara" w:hAnsi="Candara"/>
          <w:color w:val="000000"/>
          <w:sz w:val="20"/>
          <w:szCs w:val="20"/>
          <w:u w:val="single"/>
        </w:rPr>
        <w:instrText xml:space="preserve"> HYPERLINK "https://www.ceon.rs/images/pdf/postupanje_s_nelegitimnim_radovima.pdf" </w:instrText>
      </w:r>
      <w:r>
        <w:rPr>
          <w:rFonts w:ascii="Candara" w:hAnsi="Candara"/>
          <w:color w:val="000000"/>
          <w:sz w:val="20"/>
          <w:szCs w:val="20"/>
          <w:u w:val="single"/>
        </w:rPr>
        <w:fldChar w:fldCharType="separate"/>
      </w:r>
      <w:r>
        <w:rPr>
          <w:rStyle w:val="Hyperlink"/>
          <w:rFonts w:ascii="Candara" w:hAnsi="Candara"/>
          <w:sz w:val="20"/>
          <w:szCs w:val="20"/>
        </w:rPr>
        <w:t>razrađenim</w:t>
      </w:r>
      <w:proofErr w:type="spellEnd"/>
      <w:r>
        <w:rPr>
          <w:rStyle w:val="Hyperlink"/>
          <w:rFonts w:ascii="Candara" w:hAnsi="Candara"/>
          <w:sz w:val="20"/>
          <w:szCs w:val="20"/>
        </w:rPr>
        <w:t xml:space="preserve"> </w:t>
      </w:r>
      <w:proofErr w:type="spellStart"/>
      <w:r>
        <w:rPr>
          <w:rStyle w:val="Hyperlink"/>
          <w:rFonts w:ascii="Candara" w:hAnsi="Candara"/>
          <w:sz w:val="20"/>
          <w:szCs w:val="20"/>
        </w:rPr>
        <w:t>od</w:t>
      </w:r>
      <w:proofErr w:type="spellEnd"/>
      <w:r>
        <w:rPr>
          <w:rStyle w:val="Hyperlink"/>
          <w:rFonts w:ascii="Candara" w:hAnsi="Candara"/>
          <w:sz w:val="20"/>
          <w:szCs w:val="20"/>
        </w:rPr>
        <w:t xml:space="preserve"> </w:t>
      </w:r>
      <w:proofErr w:type="spellStart"/>
      <w:r>
        <w:rPr>
          <w:rStyle w:val="Hyperlink"/>
          <w:rFonts w:ascii="Candara" w:hAnsi="Candara"/>
          <w:sz w:val="20"/>
          <w:szCs w:val="20"/>
        </w:rPr>
        <w:t>strane</w:t>
      </w:r>
      <w:proofErr w:type="spellEnd"/>
      <w:r>
        <w:rPr>
          <w:rStyle w:val="Hyperlink"/>
          <w:rFonts w:ascii="Candara" w:hAnsi="Candara"/>
          <w:sz w:val="20"/>
          <w:szCs w:val="20"/>
        </w:rPr>
        <w:t xml:space="preserve"> CEON-a</w:t>
      </w:r>
      <w:r>
        <w:rPr>
          <w:rFonts w:ascii="Candara" w:hAnsi="Candara"/>
          <w:color w:val="000000"/>
          <w:sz w:val="20"/>
          <w:szCs w:val="20"/>
          <w:u w:val="single"/>
        </w:rPr>
        <w:fldChar w:fldCharType="end"/>
      </w:r>
      <w:r>
        <w:rPr>
          <w:rFonts w:ascii="Candara" w:hAnsi="Candara"/>
          <w:color w:val="000000"/>
          <w:sz w:val="20"/>
          <w:szCs w:val="20"/>
          <w:u w:val="single"/>
        </w:rPr>
        <w:t>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izdavača</w:t>
      </w:r>
      <w:proofErr w:type="spellEnd"/>
      <w:r>
        <w:rPr>
          <w:rFonts w:ascii="Candara" w:hAnsi="Candara"/>
          <w:color w:val="000000"/>
          <w:sz w:val="20"/>
          <w:szCs w:val="20"/>
        </w:rPr>
        <w:t xml:space="preserve"> </w:t>
      </w:r>
      <w:proofErr w:type="spellStart"/>
      <w:r>
        <w:rPr>
          <w:rFonts w:ascii="Candara" w:hAnsi="Candara"/>
          <w:color w:val="000000"/>
          <w:sz w:val="20"/>
          <w:szCs w:val="20"/>
        </w:rPr>
        <w:t>baze</w:t>
      </w:r>
      <w:proofErr w:type="spellEnd"/>
      <w:r>
        <w:rPr>
          <w:rFonts w:ascii="Candara" w:hAnsi="Candara"/>
          <w:color w:val="000000"/>
          <w:sz w:val="20"/>
          <w:szCs w:val="20"/>
        </w:rPr>
        <w:t xml:space="preserve"> u </w:t>
      </w:r>
      <w:proofErr w:type="spellStart"/>
      <w:r>
        <w:rPr>
          <w:rFonts w:ascii="Candara" w:hAnsi="Candara"/>
          <w:color w:val="000000"/>
          <w:sz w:val="20"/>
          <w:szCs w:val="20"/>
        </w:rPr>
        <w:t>kojoj</w:t>
      </w:r>
      <w:proofErr w:type="spellEnd"/>
      <w:r>
        <w:rPr>
          <w:rFonts w:ascii="Candara" w:hAnsi="Candara"/>
          <w:color w:val="000000"/>
          <w:sz w:val="20"/>
          <w:szCs w:val="20"/>
        </w:rPr>
        <w:t xml:space="preserve"> se </w:t>
      </w:r>
      <w:proofErr w:type="spellStart"/>
      <w:r>
        <w:rPr>
          <w:rFonts w:ascii="Candara" w:hAnsi="Candara"/>
          <w:color w:val="000000"/>
          <w:sz w:val="20"/>
          <w:szCs w:val="20"/>
        </w:rPr>
        <w:t>časopis</w:t>
      </w:r>
      <w:proofErr w:type="spellEnd"/>
      <w:r>
        <w:rPr>
          <w:rFonts w:ascii="Candara" w:hAnsi="Candara"/>
          <w:color w:val="000000"/>
          <w:sz w:val="20"/>
          <w:szCs w:val="20"/>
        </w:rPr>
        <w:t xml:space="preserve"> </w:t>
      </w:r>
      <w:proofErr w:type="spellStart"/>
      <w:r>
        <w:rPr>
          <w:rFonts w:ascii="Candara" w:hAnsi="Candara"/>
          <w:color w:val="000000"/>
          <w:sz w:val="20"/>
          <w:szCs w:val="20"/>
        </w:rPr>
        <w:t>primarno</w:t>
      </w:r>
      <w:proofErr w:type="spellEnd"/>
      <w:r>
        <w:rPr>
          <w:rFonts w:ascii="Candara" w:hAnsi="Candara"/>
          <w:color w:val="000000"/>
          <w:sz w:val="20"/>
          <w:szCs w:val="20"/>
        </w:rPr>
        <w:t xml:space="preserve"> </w:t>
      </w:r>
      <w:proofErr w:type="spellStart"/>
      <w:r>
        <w:rPr>
          <w:rFonts w:ascii="Candara" w:hAnsi="Candara"/>
          <w:color w:val="000000"/>
          <w:sz w:val="20"/>
          <w:szCs w:val="20"/>
        </w:rPr>
        <w:t>indeksira</w:t>
      </w:r>
      <w:proofErr w:type="spellEnd"/>
      <w:r>
        <w:rPr>
          <w:rFonts w:ascii="Candara" w:hAnsi="Candara"/>
          <w:color w:val="000000"/>
          <w:sz w:val="20"/>
          <w:szCs w:val="20"/>
        </w:rPr>
        <w:t>.</w:t>
      </w:r>
    </w:p>
    <w:p w14:paraId="29F5F64C" w14:textId="77777777" w:rsidR="009B74A2" w:rsidRDefault="009B74A2" w:rsidP="009B74A2">
      <w:pPr>
        <w:pStyle w:val="Heading2"/>
      </w:pPr>
      <w:r>
        <w:lastRenderedPageBreak/>
        <w:t>Sukob interesa</w:t>
      </w:r>
    </w:p>
    <w:p w14:paraId="3DAF95AB" w14:textId="77777777" w:rsidR="003C6666" w:rsidRDefault="003C6666" w:rsidP="009B74A2">
      <w:pPr>
        <w:pStyle w:val="Heading2"/>
      </w:pPr>
      <w:r>
        <w:rPr>
          <w:rFonts w:ascii="Candara" w:hAnsi="Candara"/>
          <w:color w:val="000000"/>
          <w:sz w:val="20"/>
          <w:szCs w:val="20"/>
          <w:shd w:val="clear" w:color="auto" w:fill="FFFFFF"/>
        </w:rPr>
        <w:t>Univerzitetska misao - časopis za nauku, kulturu i umjetnost se pridržava politike o sukobu interesa koju preporučuju COPE i/ili druga međunarodna regulatorna tela (ICMJE, EASE). Autori su obavezni da se o sukobu interesa izjasne u Izjavi o sukobu interesa. U Izjavi autori su dužni da navedu: 1) tvrdnju o svim potencijalnim sukobima interesa za svakog imenovanog autora relevantnim za sadržaj članka ili tvrdnju da takvih konflikta nemaju; 2) tvrdnju o načinu na koji je članak finansiran, konkretno o finansiranju, delimičnom ili ukupnom, od strane neke kompanije ili, pak, tvrdnju da takve umešanosti nije bilo i 3) sveobuhvatno objašnjenje uloge sponzora u pripremi članka ako je članak sponzorisan, bilo u celini, bilo delimično.</w:t>
      </w:r>
      <w:r>
        <w:t xml:space="preserve"> </w:t>
      </w:r>
    </w:p>
    <w:p w14:paraId="1B2165B5" w14:textId="42226CAA" w:rsidR="009B74A2" w:rsidRDefault="009B74A2" w:rsidP="009B74A2">
      <w:pPr>
        <w:pStyle w:val="Heading2"/>
      </w:pPr>
      <w:r>
        <w:t>Saglasnost o objavljivanju informacija</w:t>
      </w:r>
    </w:p>
    <w:p w14:paraId="580A9517" w14:textId="77777777" w:rsidR="003C6666" w:rsidRDefault="003C6666" w:rsidP="009B74A2">
      <w:pPr>
        <w:pStyle w:val="Heading2"/>
      </w:pPr>
      <w:r>
        <w:rPr>
          <w:rFonts w:ascii="Candara" w:hAnsi="Candara"/>
          <w:color w:val="000000"/>
          <w:sz w:val="20"/>
          <w:szCs w:val="20"/>
          <w:shd w:val="clear" w:color="auto" w:fill="FFFFFF"/>
        </w:rPr>
        <w:t>Autori radova koji se publikuju u časopisu Univerzitetska misao - časopis za nauku, kulturu i umjetnost su dužni da pokažu da sa podacima o pojedincima koji učestvuju u njihovim studijama postupaju poštujući najviši nivo poverenja i diskrecije. Stoga je neophodno da autori dobiju pismeni informisani pristanak od svih pacijenata uključenih u studiju. Studija ipak može biti objavljena bez izričitog pristanka kada su istovremeno ispunjena sledeća tri uslova: da je informacija od velikog značaja za javno zdravlje, da bi pristanak pojedinca bilo neobično teško dobiti i da razuman pojedinac ne bi imao prigovor na njeno objavljivanje.</w:t>
      </w:r>
      <w:r>
        <w:t xml:space="preserve"> </w:t>
      </w:r>
    </w:p>
    <w:p w14:paraId="33212C2A" w14:textId="51F8FCE4" w:rsidR="009B74A2" w:rsidRDefault="009B74A2" w:rsidP="009B74A2">
      <w:pPr>
        <w:pStyle w:val="Heading2"/>
      </w:pPr>
      <w:r>
        <w:t>Ljudska i životinjska prava</w:t>
      </w:r>
    </w:p>
    <w:p w14:paraId="22B49D8A" w14:textId="77777777" w:rsidR="00416EB1" w:rsidRPr="00416EB1" w:rsidRDefault="00416EB1" w:rsidP="00416EB1">
      <w:pPr>
        <w:spacing w:before="100" w:beforeAutospacing="1" w:after="100" w:afterAutospacing="1" w:line="240" w:lineRule="auto"/>
        <w:rPr>
          <w:rFonts w:ascii="Candara" w:eastAsia="Times New Roman" w:hAnsi="Candara" w:cs="Times New Roman"/>
          <w:color w:val="000000"/>
          <w:sz w:val="20"/>
          <w:szCs w:val="20"/>
          <w:lang w:val="en-US"/>
        </w:rPr>
      </w:pPr>
      <w:r w:rsidRPr="00416EB1">
        <w:rPr>
          <w:rFonts w:ascii="Candara" w:eastAsia="Times New Roman" w:hAnsi="Candara" w:cs="Times New Roman"/>
          <w:color w:val="000000"/>
          <w:sz w:val="20"/>
          <w:szCs w:val="20"/>
          <w:lang w:val="en-US"/>
        </w:rPr>
        <w:t xml:space="preserve">U </w:t>
      </w:r>
      <w:proofErr w:type="spellStart"/>
      <w:r w:rsidRPr="00416EB1">
        <w:rPr>
          <w:rFonts w:ascii="Candara" w:eastAsia="Times New Roman" w:hAnsi="Candara" w:cs="Times New Roman"/>
          <w:color w:val="000000"/>
          <w:sz w:val="20"/>
          <w:szCs w:val="20"/>
          <w:lang w:val="en-US"/>
        </w:rPr>
        <w:t>člancima</w:t>
      </w:r>
      <w:proofErr w:type="spellEnd"/>
      <w:r w:rsidRPr="00416EB1">
        <w:rPr>
          <w:rFonts w:ascii="Candara" w:eastAsia="Times New Roman" w:hAnsi="Candara" w:cs="Times New Roman"/>
          <w:color w:val="000000"/>
          <w:sz w:val="20"/>
          <w:szCs w:val="20"/>
          <w:lang w:val="en-US"/>
        </w:rPr>
        <w:t xml:space="preserve"> koji </w:t>
      </w:r>
      <w:proofErr w:type="spellStart"/>
      <w:r w:rsidRPr="00416EB1">
        <w:rPr>
          <w:rFonts w:ascii="Candara" w:eastAsia="Times New Roman" w:hAnsi="Candara" w:cs="Times New Roman"/>
          <w:color w:val="000000"/>
          <w:sz w:val="20"/>
          <w:szCs w:val="20"/>
          <w:lang w:val="en-US"/>
        </w:rPr>
        <w:t>izveštavaju</w:t>
      </w:r>
      <w:proofErr w:type="spellEnd"/>
      <w:r w:rsidRPr="00416EB1">
        <w:rPr>
          <w:rFonts w:ascii="Candara" w:eastAsia="Times New Roman" w:hAnsi="Candara" w:cs="Times New Roman"/>
          <w:color w:val="000000"/>
          <w:sz w:val="20"/>
          <w:szCs w:val="20"/>
          <w:lang w:val="en-US"/>
        </w:rPr>
        <w:t xml:space="preserve"> o </w:t>
      </w:r>
      <w:proofErr w:type="spellStart"/>
      <w:r w:rsidRPr="00416EB1">
        <w:rPr>
          <w:rFonts w:ascii="Candara" w:eastAsia="Times New Roman" w:hAnsi="Candara" w:cs="Times New Roman"/>
          <w:color w:val="000000"/>
          <w:sz w:val="20"/>
          <w:szCs w:val="20"/>
          <w:lang w:val="en-US"/>
        </w:rPr>
        <w:t>eksperimentima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ljudima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autori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treba</w:t>
      </w:r>
      <w:proofErr w:type="spellEnd"/>
      <w:r w:rsidRPr="00416EB1">
        <w:rPr>
          <w:rFonts w:ascii="Candara" w:eastAsia="Times New Roman" w:hAnsi="Candara" w:cs="Times New Roman"/>
          <w:color w:val="000000"/>
          <w:sz w:val="20"/>
          <w:szCs w:val="20"/>
          <w:lang w:val="en-US"/>
        </w:rPr>
        <w:t xml:space="preserve"> da </w:t>
      </w:r>
      <w:proofErr w:type="spellStart"/>
      <w:r w:rsidRPr="00416EB1">
        <w:rPr>
          <w:rFonts w:ascii="Candara" w:eastAsia="Times New Roman" w:hAnsi="Candara" w:cs="Times New Roman"/>
          <w:color w:val="000000"/>
          <w:sz w:val="20"/>
          <w:szCs w:val="20"/>
          <w:lang w:val="en-US"/>
        </w:rPr>
        <w:t>navedu</w:t>
      </w:r>
      <w:proofErr w:type="spellEnd"/>
      <w:r w:rsidRPr="00416EB1">
        <w:rPr>
          <w:rFonts w:ascii="Candara" w:eastAsia="Times New Roman" w:hAnsi="Candara" w:cs="Times New Roman"/>
          <w:color w:val="000000"/>
          <w:sz w:val="20"/>
          <w:szCs w:val="20"/>
          <w:lang w:val="en-US"/>
        </w:rPr>
        <w:t xml:space="preserve"> da li </w:t>
      </w:r>
      <w:proofErr w:type="spellStart"/>
      <w:r w:rsidRPr="00416EB1">
        <w:rPr>
          <w:rFonts w:ascii="Candara" w:eastAsia="Times New Roman" w:hAnsi="Candara" w:cs="Times New Roman"/>
          <w:color w:val="000000"/>
          <w:sz w:val="20"/>
          <w:szCs w:val="20"/>
          <w:lang w:val="en-US"/>
        </w:rPr>
        <w:t>su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primenjene</w:t>
      </w:r>
      <w:proofErr w:type="spellEnd"/>
      <w:r w:rsidRPr="00416EB1">
        <w:rPr>
          <w:rFonts w:ascii="Candara" w:eastAsia="Times New Roman" w:hAnsi="Candara" w:cs="Times New Roman"/>
          <w:color w:val="000000"/>
          <w:sz w:val="20"/>
          <w:szCs w:val="20"/>
          <w:lang w:val="en-US"/>
        </w:rPr>
        <w:t xml:space="preserve"> procedure bile u </w:t>
      </w:r>
      <w:proofErr w:type="spellStart"/>
      <w:r w:rsidRPr="00416EB1">
        <w:rPr>
          <w:rFonts w:ascii="Candara" w:eastAsia="Times New Roman" w:hAnsi="Candara" w:cs="Times New Roman"/>
          <w:color w:val="000000"/>
          <w:sz w:val="20"/>
          <w:szCs w:val="20"/>
          <w:lang w:val="en-US"/>
        </w:rPr>
        <w:t>skladu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etičkim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standardima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nadležnog</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komiteta</w:t>
      </w:r>
      <w:proofErr w:type="spellEnd"/>
      <w:r w:rsidRPr="00416EB1">
        <w:rPr>
          <w:rFonts w:ascii="Candara" w:eastAsia="Times New Roman" w:hAnsi="Candara" w:cs="Times New Roman"/>
          <w:color w:val="000000"/>
          <w:sz w:val="20"/>
          <w:szCs w:val="20"/>
          <w:lang w:val="en-US"/>
        </w:rPr>
        <w:t xml:space="preserve"> za </w:t>
      </w:r>
      <w:proofErr w:type="spellStart"/>
      <w:r w:rsidRPr="00416EB1">
        <w:rPr>
          <w:rFonts w:ascii="Candara" w:eastAsia="Times New Roman" w:hAnsi="Candara" w:cs="Times New Roman"/>
          <w:color w:val="000000"/>
          <w:sz w:val="20"/>
          <w:szCs w:val="20"/>
          <w:lang w:val="en-US"/>
        </w:rPr>
        <w:t>eksperimentisanje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ljudima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institucionalnim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nacionalnim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kao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Helsinškom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deklaracijom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iz</w:t>
      </w:r>
      <w:proofErr w:type="spellEnd"/>
      <w:r w:rsidRPr="00416EB1">
        <w:rPr>
          <w:rFonts w:ascii="Candara" w:eastAsia="Times New Roman" w:hAnsi="Candara" w:cs="Times New Roman"/>
          <w:color w:val="000000"/>
          <w:sz w:val="20"/>
          <w:szCs w:val="20"/>
          <w:lang w:val="en-US"/>
        </w:rPr>
        <w:t xml:space="preserve"> 1975. </w:t>
      </w:r>
      <w:proofErr w:type="spellStart"/>
      <w:r w:rsidRPr="00416EB1">
        <w:rPr>
          <w:rFonts w:ascii="Candara" w:eastAsia="Times New Roman" w:hAnsi="Candara" w:cs="Times New Roman"/>
          <w:color w:val="000000"/>
          <w:sz w:val="20"/>
          <w:szCs w:val="20"/>
          <w:lang w:val="en-US"/>
        </w:rPr>
        <w:t>godine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revidiranom</w:t>
      </w:r>
      <w:proofErr w:type="spellEnd"/>
      <w:r w:rsidRPr="00416EB1">
        <w:rPr>
          <w:rFonts w:ascii="Candara" w:eastAsia="Times New Roman" w:hAnsi="Candara" w:cs="Times New Roman"/>
          <w:color w:val="000000"/>
          <w:sz w:val="20"/>
          <w:szCs w:val="20"/>
          <w:lang w:val="en-US"/>
        </w:rPr>
        <w:t xml:space="preserve"> 2013.</w:t>
      </w:r>
    </w:p>
    <w:p w14:paraId="060C824A" w14:textId="77777777" w:rsidR="00416EB1" w:rsidRPr="00416EB1" w:rsidRDefault="00416EB1" w:rsidP="00416EB1">
      <w:pPr>
        <w:spacing w:before="100" w:beforeAutospacing="1" w:after="100" w:afterAutospacing="1" w:line="240" w:lineRule="auto"/>
        <w:rPr>
          <w:rFonts w:ascii="Candara" w:eastAsia="Times New Roman" w:hAnsi="Candara" w:cs="Times New Roman"/>
          <w:color w:val="000000"/>
          <w:sz w:val="20"/>
          <w:szCs w:val="20"/>
          <w:lang w:val="en-US"/>
        </w:rPr>
      </w:pPr>
      <w:r w:rsidRPr="00416EB1">
        <w:rPr>
          <w:rFonts w:ascii="Candara" w:eastAsia="Times New Roman" w:hAnsi="Candara" w:cs="Times New Roman"/>
          <w:color w:val="000000"/>
          <w:sz w:val="20"/>
          <w:szCs w:val="20"/>
          <w:lang w:val="en-US"/>
        </w:rPr>
        <w:t xml:space="preserve">U </w:t>
      </w:r>
      <w:proofErr w:type="spellStart"/>
      <w:r w:rsidRPr="00416EB1">
        <w:rPr>
          <w:rFonts w:ascii="Candara" w:eastAsia="Times New Roman" w:hAnsi="Candara" w:cs="Times New Roman"/>
          <w:color w:val="000000"/>
          <w:sz w:val="20"/>
          <w:szCs w:val="20"/>
          <w:lang w:val="en-US"/>
        </w:rPr>
        <w:t>člancima</w:t>
      </w:r>
      <w:proofErr w:type="spellEnd"/>
      <w:r w:rsidRPr="00416EB1">
        <w:rPr>
          <w:rFonts w:ascii="Candara" w:eastAsia="Times New Roman" w:hAnsi="Candara" w:cs="Times New Roman"/>
          <w:color w:val="000000"/>
          <w:sz w:val="20"/>
          <w:szCs w:val="20"/>
          <w:lang w:val="en-US"/>
        </w:rPr>
        <w:t xml:space="preserve"> koji </w:t>
      </w:r>
      <w:proofErr w:type="spellStart"/>
      <w:r w:rsidRPr="00416EB1">
        <w:rPr>
          <w:rFonts w:ascii="Candara" w:eastAsia="Times New Roman" w:hAnsi="Candara" w:cs="Times New Roman"/>
          <w:color w:val="000000"/>
          <w:sz w:val="20"/>
          <w:szCs w:val="20"/>
          <w:lang w:val="en-US"/>
        </w:rPr>
        <w:t>izveštavaju</w:t>
      </w:r>
      <w:proofErr w:type="spellEnd"/>
      <w:r w:rsidRPr="00416EB1">
        <w:rPr>
          <w:rFonts w:ascii="Candara" w:eastAsia="Times New Roman" w:hAnsi="Candara" w:cs="Times New Roman"/>
          <w:color w:val="000000"/>
          <w:sz w:val="20"/>
          <w:szCs w:val="20"/>
          <w:lang w:val="en-US"/>
        </w:rPr>
        <w:t xml:space="preserve"> o </w:t>
      </w:r>
      <w:proofErr w:type="spellStart"/>
      <w:r w:rsidRPr="00416EB1">
        <w:rPr>
          <w:rFonts w:ascii="Candara" w:eastAsia="Times New Roman" w:hAnsi="Candara" w:cs="Times New Roman"/>
          <w:color w:val="000000"/>
          <w:sz w:val="20"/>
          <w:szCs w:val="20"/>
          <w:lang w:val="en-US"/>
        </w:rPr>
        <w:t>eksperimentima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životinjama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autori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treba</w:t>
      </w:r>
      <w:proofErr w:type="spellEnd"/>
      <w:r w:rsidRPr="00416EB1">
        <w:rPr>
          <w:rFonts w:ascii="Candara" w:eastAsia="Times New Roman" w:hAnsi="Candara" w:cs="Times New Roman"/>
          <w:color w:val="000000"/>
          <w:sz w:val="20"/>
          <w:szCs w:val="20"/>
          <w:lang w:val="en-US"/>
        </w:rPr>
        <w:t xml:space="preserve"> da </w:t>
      </w:r>
      <w:proofErr w:type="spellStart"/>
      <w:r w:rsidRPr="00416EB1">
        <w:rPr>
          <w:rFonts w:ascii="Candara" w:eastAsia="Times New Roman" w:hAnsi="Candara" w:cs="Times New Roman"/>
          <w:color w:val="000000"/>
          <w:sz w:val="20"/>
          <w:szCs w:val="20"/>
          <w:lang w:val="en-US"/>
        </w:rPr>
        <w:t>navedu</w:t>
      </w:r>
      <w:proofErr w:type="spellEnd"/>
      <w:r w:rsidRPr="00416EB1">
        <w:rPr>
          <w:rFonts w:ascii="Candara" w:eastAsia="Times New Roman" w:hAnsi="Candara" w:cs="Times New Roman"/>
          <w:color w:val="000000"/>
          <w:sz w:val="20"/>
          <w:szCs w:val="20"/>
          <w:lang w:val="en-US"/>
        </w:rPr>
        <w:t xml:space="preserve"> da li </w:t>
      </w:r>
      <w:proofErr w:type="spellStart"/>
      <w:r w:rsidRPr="00416EB1">
        <w:rPr>
          <w:rFonts w:ascii="Candara" w:eastAsia="Times New Roman" w:hAnsi="Candara" w:cs="Times New Roman"/>
          <w:color w:val="000000"/>
          <w:sz w:val="20"/>
          <w:szCs w:val="20"/>
          <w:lang w:val="en-US"/>
        </w:rPr>
        <w:t>su</w:t>
      </w:r>
      <w:proofErr w:type="spellEnd"/>
      <w:r w:rsidRPr="00416EB1">
        <w:rPr>
          <w:rFonts w:ascii="Candara" w:eastAsia="Times New Roman" w:hAnsi="Candara" w:cs="Times New Roman"/>
          <w:color w:val="000000"/>
          <w:sz w:val="20"/>
          <w:szCs w:val="20"/>
          <w:lang w:val="en-US"/>
        </w:rPr>
        <w:t xml:space="preserve"> procedure bile u </w:t>
      </w:r>
      <w:proofErr w:type="spellStart"/>
      <w:r w:rsidRPr="00416EB1">
        <w:rPr>
          <w:rFonts w:ascii="Candara" w:eastAsia="Times New Roman" w:hAnsi="Candara" w:cs="Times New Roman"/>
          <w:color w:val="000000"/>
          <w:sz w:val="20"/>
          <w:szCs w:val="20"/>
          <w:lang w:val="en-US"/>
        </w:rPr>
        <w:t>skladu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nacionalnim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ili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međunarodnim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smernicama</w:t>
      </w:r>
      <w:proofErr w:type="spellEnd"/>
      <w:r w:rsidRPr="00416EB1">
        <w:rPr>
          <w:rFonts w:ascii="Candara" w:eastAsia="Times New Roman" w:hAnsi="Candara" w:cs="Times New Roman"/>
          <w:color w:val="000000"/>
          <w:sz w:val="20"/>
          <w:szCs w:val="20"/>
          <w:lang w:val="en-US"/>
        </w:rPr>
        <w:t xml:space="preserve">. Procedure bi </w:t>
      </w:r>
      <w:proofErr w:type="spellStart"/>
      <w:r w:rsidRPr="00416EB1">
        <w:rPr>
          <w:rFonts w:ascii="Candara" w:eastAsia="Times New Roman" w:hAnsi="Candara" w:cs="Times New Roman"/>
          <w:color w:val="000000"/>
          <w:sz w:val="20"/>
          <w:szCs w:val="20"/>
          <w:lang w:val="en-US"/>
        </w:rPr>
        <w:t>trebalo</w:t>
      </w:r>
      <w:proofErr w:type="spellEnd"/>
      <w:r w:rsidRPr="00416EB1">
        <w:rPr>
          <w:rFonts w:ascii="Candara" w:eastAsia="Times New Roman" w:hAnsi="Candara" w:cs="Times New Roman"/>
          <w:color w:val="000000"/>
          <w:sz w:val="20"/>
          <w:szCs w:val="20"/>
          <w:lang w:val="en-US"/>
        </w:rPr>
        <w:t xml:space="preserve"> da </w:t>
      </w:r>
      <w:proofErr w:type="spellStart"/>
      <w:r w:rsidRPr="00416EB1">
        <w:rPr>
          <w:rFonts w:ascii="Candara" w:eastAsia="Times New Roman" w:hAnsi="Candara" w:cs="Times New Roman"/>
          <w:color w:val="000000"/>
          <w:sz w:val="20"/>
          <w:szCs w:val="20"/>
          <w:lang w:val="en-US"/>
        </w:rPr>
        <w:t>odobri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odgovarajući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etički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komitet</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ako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takav</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postoji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Izjava</w:t>
      </w:r>
      <w:proofErr w:type="spellEnd"/>
      <w:r w:rsidRPr="00416EB1">
        <w:rPr>
          <w:rFonts w:ascii="Candara" w:eastAsia="Times New Roman" w:hAnsi="Candara" w:cs="Times New Roman"/>
          <w:color w:val="000000"/>
          <w:sz w:val="20"/>
          <w:szCs w:val="20"/>
          <w:lang w:val="en-US"/>
        </w:rPr>
        <w:t xml:space="preserve"> o </w:t>
      </w:r>
      <w:proofErr w:type="spellStart"/>
      <w:r w:rsidRPr="00416EB1">
        <w:rPr>
          <w:rFonts w:ascii="Candara" w:eastAsia="Times New Roman" w:hAnsi="Candara" w:cs="Times New Roman"/>
          <w:color w:val="000000"/>
          <w:sz w:val="20"/>
          <w:szCs w:val="20"/>
          <w:lang w:val="en-US"/>
        </w:rPr>
        <w:t>usklađenosti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relevantnim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smernicama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Direktiva</w:t>
      </w:r>
      <w:proofErr w:type="spellEnd"/>
      <w:r w:rsidRPr="00416EB1">
        <w:rPr>
          <w:rFonts w:ascii="Candara" w:eastAsia="Times New Roman" w:hAnsi="Candara" w:cs="Times New Roman"/>
          <w:color w:val="000000"/>
          <w:sz w:val="20"/>
          <w:szCs w:val="20"/>
          <w:lang w:val="en-US"/>
        </w:rPr>
        <w:t xml:space="preserve"> 2010/63/EU u </w:t>
      </w:r>
      <w:proofErr w:type="spellStart"/>
      <w:r w:rsidRPr="00416EB1">
        <w:rPr>
          <w:rFonts w:ascii="Candara" w:eastAsia="Times New Roman" w:hAnsi="Candara" w:cs="Times New Roman"/>
          <w:color w:val="000000"/>
          <w:sz w:val="20"/>
          <w:szCs w:val="20"/>
          <w:lang w:val="en-US"/>
        </w:rPr>
        <w:t>Evropi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w:t>
      </w:r>
      <w:proofErr w:type="spellEnd"/>
      <w:r w:rsidRPr="00416EB1">
        <w:rPr>
          <w:rFonts w:ascii="Candara" w:eastAsia="Times New Roman" w:hAnsi="Candara" w:cs="Times New Roman"/>
          <w:color w:val="000000"/>
          <w:sz w:val="20"/>
          <w:szCs w:val="20"/>
          <w:lang w:val="en-US"/>
        </w:rPr>
        <w:t>/</w:t>
      </w:r>
      <w:proofErr w:type="spellStart"/>
      <w:r w:rsidRPr="00416EB1">
        <w:rPr>
          <w:rFonts w:ascii="Candara" w:eastAsia="Times New Roman" w:hAnsi="Candara" w:cs="Times New Roman"/>
          <w:color w:val="000000"/>
          <w:sz w:val="20"/>
          <w:szCs w:val="20"/>
          <w:lang w:val="en-US"/>
        </w:rPr>
        <w:t>ili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etičko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odobrenje</w:t>
      </w:r>
      <w:proofErr w:type="spellEnd"/>
      <w:r w:rsidRPr="00416EB1">
        <w:rPr>
          <w:rFonts w:ascii="Candara" w:eastAsia="Times New Roman" w:hAnsi="Candara" w:cs="Times New Roman"/>
          <w:color w:val="000000"/>
          <w:sz w:val="20"/>
          <w:szCs w:val="20"/>
          <w:lang w:val="en-US"/>
        </w:rPr>
        <w:t xml:space="preserve"> mora se </w:t>
      </w:r>
      <w:proofErr w:type="spellStart"/>
      <w:r w:rsidRPr="00416EB1">
        <w:rPr>
          <w:rFonts w:ascii="Candara" w:eastAsia="Times New Roman" w:hAnsi="Candara" w:cs="Times New Roman"/>
          <w:color w:val="000000"/>
          <w:sz w:val="20"/>
          <w:szCs w:val="20"/>
          <w:lang w:val="en-US"/>
        </w:rPr>
        <w:t>dostaviti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uz</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rukopis</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Studije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moraju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uključiti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prihvaćene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norme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najbolje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veterinarske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prakse</w:t>
      </w:r>
      <w:proofErr w:type="spellEnd"/>
      <w:r w:rsidRPr="00416EB1">
        <w:rPr>
          <w:rFonts w:ascii="Candara" w:eastAsia="Times New Roman" w:hAnsi="Candara" w:cs="Times New Roman"/>
          <w:color w:val="000000"/>
          <w:sz w:val="20"/>
          <w:szCs w:val="20"/>
          <w:lang w:val="en-US"/>
        </w:rPr>
        <w:t xml:space="preserve"> u </w:t>
      </w:r>
      <w:proofErr w:type="spellStart"/>
      <w:r w:rsidRPr="00416EB1">
        <w:rPr>
          <w:rFonts w:ascii="Candara" w:eastAsia="Times New Roman" w:hAnsi="Candara" w:cs="Times New Roman"/>
          <w:color w:val="000000"/>
          <w:sz w:val="20"/>
          <w:szCs w:val="20"/>
          <w:lang w:val="en-US"/>
        </w:rPr>
        <w:t>vezi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žrtvovanjem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životinja</w:t>
      </w:r>
      <w:proofErr w:type="spellEnd"/>
      <w:r w:rsidRPr="00416EB1">
        <w:rPr>
          <w:rFonts w:ascii="Candara" w:eastAsia="Times New Roman" w:hAnsi="Candara" w:cs="Times New Roman"/>
          <w:color w:val="000000"/>
          <w:sz w:val="20"/>
          <w:szCs w:val="20"/>
          <w:lang w:val="en-US"/>
        </w:rPr>
        <w:t>.</w:t>
      </w:r>
    </w:p>
    <w:p w14:paraId="7B5F9F17" w14:textId="77777777" w:rsidR="009B74A2" w:rsidRDefault="009B74A2" w:rsidP="009B74A2"/>
    <w:p w14:paraId="1E674093" w14:textId="77777777" w:rsidR="009B74A2" w:rsidRDefault="009B74A2" w:rsidP="009B74A2">
      <w:pPr>
        <w:pStyle w:val="Heading1"/>
      </w:pPr>
      <w:r>
        <w:t>Otvoreni pristup</w:t>
      </w:r>
    </w:p>
    <w:p w14:paraId="7A250DC2" w14:textId="77777777" w:rsidR="009B74A2" w:rsidRDefault="009B74A2" w:rsidP="009B74A2">
      <w:pPr>
        <w:pStyle w:val="Heading2"/>
      </w:pPr>
      <w:r>
        <w:t>Politika otvorenog pristupa</w:t>
      </w:r>
    </w:p>
    <w:p w14:paraId="65AA232C"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Časopis</w:t>
      </w:r>
      <w:proofErr w:type="spellEnd"/>
      <w:r>
        <w:rPr>
          <w:rFonts w:ascii="Candara" w:hAnsi="Candara"/>
          <w:color w:val="000000"/>
          <w:sz w:val="20"/>
          <w:szCs w:val="20"/>
        </w:rPr>
        <w:t xml:space="preserve"> </w:t>
      </w:r>
      <w:proofErr w:type="spellStart"/>
      <w:r>
        <w:rPr>
          <w:rFonts w:ascii="Candara" w:hAnsi="Candara"/>
          <w:color w:val="000000"/>
          <w:sz w:val="20"/>
          <w:szCs w:val="20"/>
        </w:rPr>
        <w:t>Univerzitetska</w:t>
      </w:r>
      <w:proofErr w:type="spellEnd"/>
      <w:r>
        <w:rPr>
          <w:rFonts w:ascii="Candara" w:hAnsi="Candara"/>
          <w:color w:val="000000"/>
          <w:sz w:val="20"/>
          <w:szCs w:val="20"/>
        </w:rPr>
        <w:t xml:space="preserve"> </w:t>
      </w:r>
      <w:proofErr w:type="spellStart"/>
      <w:r>
        <w:rPr>
          <w:rFonts w:ascii="Candara" w:hAnsi="Candara"/>
          <w:color w:val="000000"/>
          <w:sz w:val="20"/>
          <w:szCs w:val="20"/>
        </w:rPr>
        <w:t>misao</w:t>
      </w:r>
      <w:proofErr w:type="spellEnd"/>
      <w:r>
        <w:rPr>
          <w:rFonts w:ascii="Candara" w:hAnsi="Candara"/>
          <w:color w:val="000000"/>
          <w:sz w:val="20"/>
          <w:szCs w:val="20"/>
        </w:rPr>
        <w:t xml:space="preserve"> se </w:t>
      </w:r>
      <w:proofErr w:type="spellStart"/>
      <w:r>
        <w:rPr>
          <w:rFonts w:ascii="Candara" w:hAnsi="Candara"/>
          <w:color w:val="000000"/>
          <w:sz w:val="20"/>
          <w:szCs w:val="20"/>
        </w:rPr>
        <w:t>izdaje</w:t>
      </w:r>
      <w:proofErr w:type="spellEnd"/>
      <w:r>
        <w:rPr>
          <w:rFonts w:ascii="Candara" w:hAnsi="Candara"/>
          <w:color w:val="000000"/>
          <w:sz w:val="20"/>
          <w:szCs w:val="20"/>
        </w:rPr>
        <w:t xml:space="preserve"> je u </w:t>
      </w:r>
      <w:proofErr w:type="spellStart"/>
      <w:r>
        <w:rPr>
          <w:rFonts w:ascii="Candara" w:hAnsi="Candara"/>
          <w:color w:val="000000"/>
          <w:sz w:val="20"/>
          <w:szCs w:val="20"/>
        </w:rPr>
        <w:t>režimu</w:t>
      </w:r>
      <w:proofErr w:type="spellEnd"/>
      <w:r>
        <w:rPr>
          <w:rFonts w:ascii="Candara" w:hAnsi="Candara"/>
          <w:color w:val="000000"/>
          <w:sz w:val="20"/>
          <w:szCs w:val="20"/>
        </w:rPr>
        <w:t xml:space="preserve"> </w:t>
      </w:r>
      <w:proofErr w:type="spellStart"/>
      <w:r>
        <w:rPr>
          <w:rFonts w:ascii="Candara" w:hAnsi="Candara"/>
          <w:color w:val="000000"/>
          <w:sz w:val="20"/>
          <w:szCs w:val="20"/>
        </w:rPr>
        <w:t>tzv</w:t>
      </w:r>
      <w:proofErr w:type="spellEnd"/>
      <w:r>
        <w:rPr>
          <w:rFonts w:ascii="Candara" w:hAnsi="Candara"/>
          <w:color w:val="000000"/>
          <w:sz w:val="20"/>
          <w:szCs w:val="20"/>
        </w:rPr>
        <w:t xml:space="preserve">. </w:t>
      </w:r>
      <w:proofErr w:type="spellStart"/>
      <w:r>
        <w:rPr>
          <w:rFonts w:ascii="Candara" w:hAnsi="Candara"/>
          <w:color w:val="000000"/>
          <w:sz w:val="20"/>
          <w:szCs w:val="20"/>
        </w:rPr>
        <w:t>otvorenog</w:t>
      </w:r>
      <w:proofErr w:type="spellEnd"/>
      <w:r>
        <w:rPr>
          <w:rFonts w:ascii="Candara" w:hAnsi="Candara"/>
          <w:color w:val="000000"/>
          <w:sz w:val="20"/>
          <w:szCs w:val="20"/>
        </w:rPr>
        <w:t xml:space="preserve"> </w:t>
      </w:r>
      <w:proofErr w:type="spellStart"/>
      <w:r>
        <w:rPr>
          <w:rFonts w:ascii="Candara" w:hAnsi="Candara"/>
          <w:color w:val="000000"/>
          <w:sz w:val="20"/>
          <w:szCs w:val="20"/>
        </w:rPr>
        <w:t>pristupa</w:t>
      </w:r>
      <w:proofErr w:type="spellEnd"/>
      <w:r>
        <w:rPr>
          <w:rFonts w:ascii="Candara" w:hAnsi="Candara"/>
          <w:color w:val="000000"/>
          <w:sz w:val="20"/>
          <w:szCs w:val="20"/>
        </w:rPr>
        <w:t xml:space="preserve">. Sav </w:t>
      </w:r>
      <w:proofErr w:type="spellStart"/>
      <w:r>
        <w:rPr>
          <w:rFonts w:ascii="Candara" w:hAnsi="Candara"/>
          <w:color w:val="000000"/>
          <w:sz w:val="20"/>
          <w:szCs w:val="20"/>
        </w:rPr>
        <w:t>njegov</w:t>
      </w:r>
      <w:proofErr w:type="spellEnd"/>
      <w:r>
        <w:rPr>
          <w:rFonts w:ascii="Candara" w:hAnsi="Candara"/>
          <w:color w:val="000000"/>
          <w:sz w:val="20"/>
          <w:szCs w:val="20"/>
        </w:rPr>
        <w:t xml:space="preserve"> </w:t>
      </w:r>
      <w:proofErr w:type="spellStart"/>
      <w:r>
        <w:rPr>
          <w:rFonts w:ascii="Candara" w:hAnsi="Candara"/>
          <w:color w:val="000000"/>
          <w:sz w:val="20"/>
          <w:szCs w:val="20"/>
        </w:rPr>
        <w:t>sadržaj</w:t>
      </w:r>
      <w:proofErr w:type="spellEnd"/>
      <w:r>
        <w:rPr>
          <w:rFonts w:ascii="Candara" w:hAnsi="Candara"/>
          <w:color w:val="000000"/>
          <w:sz w:val="20"/>
          <w:szCs w:val="20"/>
        </w:rPr>
        <w:t xml:space="preserve"> </w:t>
      </w:r>
      <w:proofErr w:type="spellStart"/>
      <w:r>
        <w:rPr>
          <w:rFonts w:ascii="Candara" w:hAnsi="Candara"/>
          <w:color w:val="000000"/>
          <w:sz w:val="20"/>
          <w:szCs w:val="20"/>
        </w:rPr>
        <w:t>dostupan</w:t>
      </w:r>
      <w:proofErr w:type="spellEnd"/>
      <w:r>
        <w:rPr>
          <w:rFonts w:ascii="Candara" w:hAnsi="Candara"/>
          <w:color w:val="000000"/>
          <w:sz w:val="20"/>
          <w:szCs w:val="20"/>
        </w:rPr>
        <w:t xml:space="preserve"> je </w:t>
      </w:r>
      <w:proofErr w:type="spellStart"/>
      <w:r>
        <w:rPr>
          <w:rFonts w:ascii="Candara" w:hAnsi="Candara"/>
          <w:color w:val="000000"/>
          <w:sz w:val="20"/>
          <w:szCs w:val="20"/>
        </w:rPr>
        <w:t>korisnicima</w:t>
      </w:r>
      <w:proofErr w:type="spellEnd"/>
      <w:r>
        <w:rPr>
          <w:rFonts w:ascii="Candara" w:hAnsi="Candara"/>
          <w:color w:val="000000"/>
          <w:sz w:val="20"/>
          <w:szCs w:val="20"/>
        </w:rPr>
        <w:t xml:space="preserve"> </w:t>
      </w:r>
      <w:proofErr w:type="spellStart"/>
      <w:r>
        <w:rPr>
          <w:rFonts w:ascii="Candara" w:hAnsi="Candara"/>
          <w:color w:val="000000"/>
          <w:sz w:val="20"/>
          <w:szCs w:val="20"/>
        </w:rPr>
        <w:t>besplatno</w:t>
      </w:r>
      <w:proofErr w:type="spellEnd"/>
      <w:r>
        <w:rPr>
          <w:rFonts w:ascii="Candara" w:hAnsi="Candara"/>
          <w:color w:val="000000"/>
          <w:sz w:val="20"/>
          <w:szCs w:val="20"/>
        </w:rPr>
        <w:t xml:space="preserve"> on-line. </w:t>
      </w:r>
      <w:proofErr w:type="spellStart"/>
      <w:r>
        <w:rPr>
          <w:rFonts w:ascii="Candara" w:hAnsi="Candara"/>
          <w:color w:val="000000"/>
          <w:sz w:val="20"/>
          <w:szCs w:val="20"/>
        </w:rPr>
        <w:t>Korisnici</w:t>
      </w:r>
      <w:proofErr w:type="spellEnd"/>
      <w:r>
        <w:rPr>
          <w:rFonts w:ascii="Candara" w:hAnsi="Candara"/>
          <w:color w:val="000000"/>
          <w:sz w:val="20"/>
          <w:szCs w:val="20"/>
        </w:rPr>
        <w:t xml:space="preserve"> </w:t>
      </w:r>
      <w:proofErr w:type="spellStart"/>
      <w:r>
        <w:rPr>
          <w:rFonts w:ascii="Candara" w:hAnsi="Candara"/>
          <w:color w:val="000000"/>
          <w:sz w:val="20"/>
          <w:szCs w:val="20"/>
        </w:rPr>
        <w:t>mogu</w:t>
      </w:r>
      <w:proofErr w:type="spellEnd"/>
      <w:r>
        <w:rPr>
          <w:rFonts w:ascii="Candara" w:hAnsi="Candara"/>
          <w:color w:val="000000"/>
          <w:sz w:val="20"/>
          <w:szCs w:val="20"/>
        </w:rPr>
        <w:t xml:space="preserve"> da </w:t>
      </w:r>
      <w:proofErr w:type="spellStart"/>
      <w:r>
        <w:rPr>
          <w:rFonts w:ascii="Candara" w:hAnsi="Candara"/>
          <w:color w:val="000000"/>
          <w:sz w:val="20"/>
          <w:szCs w:val="20"/>
        </w:rPr>
        <w:t>čitaju</w:t>
      </w:r>
      <w:proofErr w:type="spellEnd"/>
      <w:r>
        <w:rPr>
          <w:rFonts w:ascii="Candara" w:hAnsi="Candara"/>
          <w:color w:val="000000"/>
          <w:sz w:val="20"/>
          <w:szCs w:val="20"/>
        </w:rPr>
        <w:t xml:space="preserve">, </w:t>
      </w:r>
      <w:proofErr w:type="spellStart"/>
      <w:r>
        <w:rPr>
          <w:rFonts w:ascii="Candara" w:hAnsi="Candara"/>
          <w:color w:val="000000"/>
          <w:sz w:val="20"/>
          <w:szCs w:val="20"/>
        </w:rPr>
        <w:t>preuzimaju</w:t>
      </w:r>
      <w:proofErr w:type="spellEnd"/>
      <w:r>
        <w:rPr>
          <w:rFonts w:ascii="Candara" w:hAnsi="Candara"/>
          <w:color w:val="000000"/>
          <w:sz w:val="20"/>
          <w:szCs w:val="20"/>
        </w:rPr>
        <w:t xml:space="preserve">, </w:t>
      </w:r>
      <w:proofErr w:type="spellStart"/>
      <w:r>
        <w:rPr>
          <w:rFonts w:ascii="Candara" w:hAnsi="Candara"/>
          <w:color w:val="000000"/>
          <w:sz w:val="20"/>
          <w:szCs w:val="20"/>
        </w:rPr>
        <w:t>kopiraju</w:t>
      </w:r>
      <w:proofErr w:type="spellEnd"/>
      <w:r>
        <w:rPr>
          <w:rFonts w:ascii="Candara" w:hAnsi="Candara"/>
          <w:color w:val="000000"/>
          <w:sz w:val="20"/>
          <w:szCs w:val="20"/>
        </w:rPr>
        <w:t xml:space="preserve">, </w:t>
      </w:r>
      <w:proofErr w:type="spellStart"/>
      <w:r>
        <w:rPr>
          <w:rFonts w:ascii="Candara" w:hAnsi="Candara"/>
          <w:color w:val="000000"/>
          <w:sz w:val="20"/>
          <w:szCs w:val="20"/>
        </w:rPr>
        <w:t>distribuiraju</w:t>
      </w:r>
      <w:proofErr w:type="spellEnd"/>
      <w:r>
        <w:rPr>
          <w:rFonts w:ascii="Candara" w:hAnsi="Candara"/>
          <w:color w:val="000000"/>
          <w:sz w:val="20"/>
          <w:szCs w:val="20"/>
        </w:rPr>
        <w:t xml:space="preserve">, </w:t>
      </w:r>
      <w:proofErr w:type="spellStart"/>
      <w:r>
        <w:rPr>
          <w:rFonts w:ascii="Candara" w:hAnsi="Candara"/>
          <w:color w:val="000000"/>
          <w:sz w:val="20"/>
          <w:szCs w:val="20"/>
        </w:rPr>
        <w:t>štampaju</w:t>
      </w:r>
      <w:proofErr w:type="spellEnd"/>
      <w:r>
        <w:rPr>
          <w:rFonts w:ascii="Candara" w:hAnsi="Candara"/>
          <w:color w:val="000000"/>
          <w:sz w:val="20"/>
          <w:szCs w:val="20"/>
        </w:rPr>
        <w:t xml:space="preserve">, </w:t>
      </w:r>
      <w:proofErr w:type="spellStart"/>
      <w:r>
        <w:rPr>
          <w:rFonts w:ascii="Candara" w:hAnsi="Candara"/>
          <w:color w:val="000000"/>
          <w:sz w:val="20"/>
          <w:szCs w:val="20"/>
        </w:rPr>
        <w:t>pretražuju</w:t>
      </w:r>
      <w:proofErr w:type="spellEnd"/>
      <w:r>
        <w:rPr>
          <w:rFonts w:ascii="Candara" w:hAnsi="Candara"/>
          <w:color w:val="000000"/>
          <w:sz w:val="20"/>
          <w:szCs w:val="20"/>
        </w:rPr>
        <w:t xml:space="preserve"> </w:t>
      </w:r>
      <w:proofErr w:type="spellStart"/>
      <w:r>
        <w:rPr>
          <w:rFonts w:ascii="Candara" w:hAnsi="Candara"/>
          <w:color w:val="000000"/>
          <w:sz w:val="20"/>
          <w:szCs w:val="20"/>
        </w:rPr>
        <w:t>puni</w:t>
      </w:r>
      <w:proofErr w:type="spellEnd"/>
      <w:r>
        <w:rPr>
          <w:rFonts w:ascii="Candara" w:hAnsi="Candara"/>
          <w:color w:val="000000"/>
          <w:sz w:val="20"/>
          <w:szCs w:val="20"/>
        </w:rPr>
        <w:t xml:space="preserve"> </w:t>
      </w:r>
      <w:proofErr w:type="spellStart"/>
      <w:r>
        <w:rPr>
          <w:rFonts w:ascii="Candara" w:hAnsi="Candara"/>
          <w:color w:val="000000"/>
          <w:sz w:val="20"/>
          <w:szCs w:val="20"/>
        </w:rPr>
        <w:t>tekst</w:t>
      </w:r>
      <w:proofErr w:type="spellEnd"/>
      <w:r>
        <w:rPr>
          <w:rFonts w:ascii="Candara" w:hAnsi="Candara"/>
          <w:color w:val="000000"/>
          <w:sz w:val="20"/>
          <w:szCs w:val="20"/>
        </w:rPr>
        <w:t xml:space="preserve"> </w:t>
      </w:r>
      <w:proofErr w:type="spellStart"/>
      <w:r>
        <w:rPr>
          <w:rFonts w:ascii="Candara" w:hAnsi="Candara"/>
          <w:color w:val="000000"/>
          <w:sz w:val="20"/>
          <w:szCs w:val="20"/>
        </w:rPr>
        <w:t>članaka</w:t>
      </w:r>
      <w:proofErr w:type="spellEnd"/>
      <w:r>
        <w:rPr>
          <w:rFonts w:ascii="Candara" w:hAnsi="Candara"/>
          <w:color w:val="000000"/>
          <w:sz w:val="20"/>
          <w:szCs w:val="20"/>
        </w:rPr>
        <w:t xml:space="preserve">,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da </w:t>
      </w:r>
      <w:proofErr w:type="spellStart"/>
      <w:r>
        <w:rPr>
          <w:rFonts w:ascii="Candara" w:hAnsi="Candara"/>
          <w:color w:val="000000"/>
          <w:sz w:val="20"/>
          <w:szCs w:val="20"/>
        </w:rPr>
        <w:t>uspostavljaju</w:t>
      </w:r>
      <w:proofErr w:type="spellEnd"/>
      <w:r>
        <w:rPr>
          <w:rFonts w:ascii="Candara" w:hAnsi="Candara"/>
          <w:color w:val="000000"/>
          <w:sz w:val="20"/>
          <w:szCs w:val="20"/>
        </w:rPr>
        <w:t xml:space="preserve"> HTML </w:t>
      </w:r>
      <w:proofErr w:type="spellStart"/>
      <w:r>
        <w:rPr>
          <w:rFonts w:ascii="Candara" w:hAnsi="Candara"/>
          <w:color w:val="000000"/>
          <w:sz w:val="20"/>
          <w:szCs w:val="20"/>
        </w:rPr>
        <w:t>linkove</w:t>
      </w:r>
      <w:proofErr w:type="spellEnd"/>
      <w:r>
        <w:rPr>
          <w:rFonts w:ascii="Candara" w:hAnsi="Candara"/>
          <w:color w:val="000000"/>
          <w:sz w:val="20"/>
          <w:szCs w:val="20"/>
        </w:rPr>
        <w:t xml:space="preserve"> ka </w:t>
      </w:r>
      <w:proofErr w:type="spellStart"/>
      <w:r>
        <w:rPr>
          <w:rFonts w:ascii="Candara" w:hAnsi="Candara"/>
          <w:color w:val="000000"/>
          <w:sz w:val="20"/>
          <w:szCs w:val="20"/>
        </w:rPr>
        <w:t>njima</w:t>
      </w:r>
      <w:proofErr w:type="spellEnd"/>
      <w:r>
        <w:rPr>
          <w:rFonts w:ascii="Candara" w:hAnsi="Candara"/>
          <w:color w:val="000000"/>
          <w:sz w:val="20"/>
          <w:szCs w:val="20"/>
        </w:rPr>
        <w:t xml:space="preserve">, bez </w:t>
      </w:r>
      <w:proofErr w:type="spellStart"/>
      <w:r>
        <w:rPr>
          <w:rFonts w:ascii="Candara" w:hAnsi="Candara"/>
          <w:color w:val="000000"/>
          <w:sz w:val="20"/>
          <w:szCs w:val="20"/>
        </w:rPr>
        <w:t>obaveze</w:t>
      </w:r>
      <w:proofErr w:type="spellEnd"/>
      <w:r>
        <w:rPr>
          <w:rFonts w:ascii="Candara" w:hAnsi="Candara"/>
          <w:color w:val="000000"/>
          <w:sz w:val="20"/>
          <w:szCs w:val="20"/>
        </w:rPr>
        <w:t xml:space="preserve"> da za to </w:t>
      </w:r>
      <w:proofErr w:type="spellStart"/>
      <w:r>
        <w:rPr>
          <w:rFonts w:ascii="Candara" w:hAnsi="Candara"/>
          <w:color w:val="000000"/>
          <w:sz w:val="20"/>
          <w:szCs w:val="20"/>
        </w:rPr>
        <w:t>traže</w:t>
      </w:r>
      <w:proofErr w:type="spellEnd"/>
      <w:r>
        <w:rPr>
          <w:rFonts w:ascii="Candara" w:hAnsi="Candara"/>
          <w:color w:val="000000"/>
          <w:sz w:val="20"/>
          <w:szCs w:val="20"/>
        </w:rPr>
        <w:t xml:space="preserve"> </w:t>
      </w:r>
      <w:proofErr w:type="spellStart"/>
      <w:r>
        <w:rPr>
          <w:rFonts w:ascii="Candara" w:hAnsi="Candara"/>
          <w:color w:val="000000"/>
          <w:sz w:val="20"/>
          <w:szCs w:val="20"/>
        </w:rPr>
        <w:t>saglasnost</w:t>
      </w:r>
      <w:proofErr w:type="spellEnd"/>
      <w:r>
        <w:rPr>
          <w:rFonts w:ascii="Candara" w:hAnsi="Candara"/>
          <w:color w:val="000000"/>
          <w:sz w:val="20"/>
          <w:szCs w:val="20"/>
        </w:rPr>
        <w:t xml:space="preserve"> </w:t>
      </w:r>
      <w:proofErr w:type="spellStart"/>
      <w:r>
        <w:rPr>
          <w:rFonts w:ascii="Candara" w:hAnsi="Candara"/>
          <w:color w:val="000000"/>
          <w:sz w:val="20"/>
          <w:szCs w:val="20"/>
        </w:rPr>
        <w:t>autora</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izdavača</w:t>
      </w:r>
      <w:proofErr w:type="spellEnd"/>
      <w:r>
        <w:rPr>
          <w:rFonts w:ascii="Candara" w:hAnsi="Candara"/>
          <w:color w:val="000000"/>
          <w:sz w:val="20"/>
          <w:szCs w:val="20"/>
        </w:rPr>
        <w:t>.</w:t>
      </w:r>
    </w:p>
    <w:p w14:paraId="4B14326A" w14:textId="77777777" w:rsidR="003C6666" w:rsidRDefault="003C6666" w:rsidP="003C6666">
      <w:pPr>
        <w:pStyle w:val="NormalWeb"/>
        <w:rPr>
          <w:rFonts w:ascii="Candara" w:hAnsi="Candara"/>
          <w:color w:val="000000"/>
          <w:sz w:val="20"/>
          <w:szCs w:val="20"/>
        </w:rPr>
      </w:pPr>
      <w:proofErr w:type="spellStart"/>
      <w:r>
        <w:rPr>
          <w:rFonts w:ascii="Candara" w:hAnsi="Candara"/>
          <w:color w:val="000000"/>
          <w:sz w:val="20"/>
          <w:szCs w:val="20"/>
        </w:rPr>
        <w:t>Pravo</w:t>
      </w:r>
      <w:proofErr w:type="spellEnd"/>
      <w:r>
        <w:rPr>
          <w:rFonts w:ascii="Candara" w:hAnsi="Candara"/>
          <w:color w:val="000000"/>
          <w:sz w:val="20"/>
          <w:szCs w:val="20"/>
        </w:rPr>
        <w:t xml:space="preserve"> da </w:t>
      </w:r>
      <w:proofErr w:type="spellStart"/>
      <w:r>
        <w:rPr>
          <w:rFonts w:ascii="Candara" w:hAnsi="Candara"/>
          <w:color w:val="000000"/>
          <w:sz w:val="20"/>
          <w:szCs w:val="20"/>
        </w:rPr>
        <w:t>sadržaj</w:t>
      </w:r>
      <w:proofErr w:type="spellEnd"/>
      <w:r>
        <w:rPr>
          <w:rFonts w:ascii="Candara" w:hAnsi="Candara"/>
          <w:color w:val="000000"/>
          <w:sz w:val="20"/>
          <w:szCs w:val="20"/>
        </w:rPr>
        <w:t xml:space="preserve"> </w:t>
      </w:r>
      <w:proofErr w:type="spellStart"/>
      <w:r>
        <w:rPr>
          <w:rFonts w:ascii="Candara" w:hAnsi="Candara"/>
          <w:color w:val="000000"/>
          <w:sz w:val="20"/>
          <w:szCs w:val="20"/>
        </w:rPr>
        <w:t>koriste</w:t>
      </w:r>
      <w:proofErr w:type="spellEnd"/>
      <w:r>
        <w:rPr>
          <w:rFonts w:ascii="Candara" w:hAnsi="Candara"/>
          <w:color w:val="000000"/>
          <w:sz w:val="20"/>
          <w:szCs w:val="20"/>
        </w:rPr>
        <w:t xml:space="preserve"> bez </w:t>
      </w:r>
      <w:proofErr w:type="spellStart"/>
      <w:r>
        <w:rPr>
          <w:rFonts w:ascii="Candara" w:hAnsi="Candara"/>
          <w:color w:val="000000"/>
          <w:sz w:val="20"/>
          <w:szCs w:val="20"/>
        </w:rPr>
        <w:t>pisane</w:t>
      </w:r>
      <w:proofErr w:type="spellEnd"/>
      <w:r>
        <w:rPr>
          <w:rFonts w:ascii="Candara" w:hAnsi="Candara"/>
          <w:color w:val="000000"/>
          <w:sz w:val="20"/>
          <w:szCs w:val="20"/>
        </w:rPr>
        <w:t xml:space="preserve"> </w:t>
      </w:r>
      <w:proofErr w:type="spellStart"/>
      <w:r>
        <w:rPr>
          <w:rFonts w:ascii="Candara" w:hAnsi="Candara"/>
          <w:color w:val="000000"/>
          <w:sz w:val="20"/>
          <w:szCs w:val="20"/>
        </w:rPr>
        <w:t>saglasnosti</w:t>
      </w:r>
      <w:proofErr w:type="spellEnd"/>
      <w:r>
        <w:rPr>
          <w:rFonts w:ascii="Candara" w:hAnsi="Candara"/>
          <w:color w:val="000000"/>
          <w:sz w:val="20"/>
          <w:szCs w:val="20"/>
        </w:rPr>
        <w:t xml:space="preserve"> ne </w:t>
      </w:r>
      <w:proofErr w:type="spellStart"/>
      <w:r>
        <w:rPr>
          <w:rFonts w:ascii="Candara" w:hAnsi="Candara"/>
          <w:color w:val="000000"/>
          <w:sz w:val="20"/>
          <w:szCs w:val="20"/>
        </w:rPr>
        <w:t>oslobađa</w:t>
      </w:r>
      <w:proofErr w:type="spellEnd"/>
      <w:r>
        <w:rPr>
          <w:rFonts w:ascii="Candara" w:hAnsi="Candara"/>
          <w:color w:val="000000"/>
          <w:sz w:val="20"/>
          <w:szCs w:val="20"/>
        </w:rPr>
        <w:t xml:space="preserve"> </w:t>
      </w:r>
      <w:proofErr w:type="spellStart"/>
      <w:r>
        <w:rPr>
          <w:rFonts w:ascii="Candara" w:hAnsi="Candara"/>
          <w:color w:val="000000"/>
          <w:sz w:val="20"/>
          <w:szCs w:val="20"/>
        </w:rPr>
        <w:t>korisnike</w:t>
      </w:r>
      <w:proofErr w:type="spellEnd"/>
      <w:r>
        <w:rPr>
          <w:rFonts w:ascii="Candara" w:hAnsi="Candara"/>
          <w:color w:val="000000"/>
          <w:sz w:val="20"/>
          <w:szCs w:val="20"/>
        </w:rPr>
        <w:t xml:space="preserve"> </w:t>
      </w:r>
      <w:proofErr w:type="spellStart"/>
      <w:r>
        <w:rPr>
          <w:rFonts w:ascii="Candara" w:hAnsi="Candara"/>
          <w:color w:val="000000"/>
          <w:sz w:val="20"/>
          <w:szCs w:val="20"/>
        </w:rPr>
        <w:t>obaveze</w:t>
      </w:r>
      <w:proofErr w:type="spellEnd"/>
      <w:r>
        <w:rPr>
          <w:rFonts w:ascii="Candara" w:hAnsi="Candara"/>
          <w:color w:val="000000"/>
          <w:sz w:val="20"/>
          <w:szCs w:val="20"/>
        </w:rPr>
        <w:t xml:space="preserve"> da </w:t>
      </w:r>
      <w:proofErr w:type="spellStart"/>
      <w:r>
        <w:rPr>
          <w:rFonts w:ascii="Candara" w:hAnsi="Candara"/>
          <w:color w:val="000000"/>
          <w:sz w:val="20"/>
          <w:szCs w:val="20"/>
        </w:rPr>
        <w:t>citiraju</w:t>
      </w:r>
      <w:proofErr w:type="spellEnd"/>
      <w:r>
        <w:rPr>
          <w:rFonts w:ascii="Candara" w:hAnsi="Candara"/>
          <w:color w:val="000000"/>
          <w:sz w:val="20"/>
          <w:szCs w:val="20"/>
        </w:rPr>
        <w:t xml:space="preserve"> </w:t>
      </w:r>
      <w:proofErr w:type="spellStart"/>
      <w:r>
        <w:rPr>
          <w:rFonts w:ascii="Candara" w:hAnsi="Candara"/>
          <w:color w:val="000000"/>
          <w:sz w:val="20"/>
          <w:szCs w:val="20"/>
        </w:rPr>
        <w:t>sadržaj</w:t>
      </w:r>
      <w:proofErr w:type="spellEnd"/>
      <w:r>
        <w:rPr>
          <w:rFonts w:ascii="Candara" w:hAnsi="Candara"/>
          <w:color w:val="000000"/>
          <w:sz w:val="20"/>
          <w:szCs w:val="20"/>
        </w:rPr>
        <w:t xml:space="preserve"> </w:t>
      </w:r>
      <w:proofErr w:type="spellStart"/>
      <w:r>
        <w:rPr>
          <w:rFonts w:ascii="Candara" w:hAnsi="Candara"/>
          <w:color w:val="000000"/>
          <w:sz w:val="20"/>
          <w:szCs w:val="20"/>
        </w:rPr>
        <w:t>časopisa</w:t>
      </w:r>
      <w:proofErr w:type="spellEnd"/>
      <w:r>
        <w:rPr>
          <w:rFonts w:ascii="Candara" w:hAnsi="Candara"/>
          <w:color w:val="000000"/>
          <w:sz w:val="20"/>
          <w:szCs w:val="20"/>
        </w:rPr>
        <w:t xml:space="preserv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način</w:t>
      </w:r>
      <w:proofErr w:type="spellEnd"/>
      <w:r>
        <w:rPr>
          <w:rFonts w:ascii="Candara" w:hAnsi="Candara"/>
          <w:color w:val="000000"/>
          <w:sz w:val="20"/>
          <w:szCs w:val="20"/>
        </w:rPr>
        <w:t xml:space="preserve"> </w:t>
      </w:r>
      <w:proofErr w:type="spellStart"/>
      <w:r>
        <w:rPr>
          <w:rFonts w:ascii="Candara" w:hAnsi="Candara"/>
          <w:color w:val="000000"/>
          <w:sz w:val="20"/>
          <w:szCs w:val="20"/>
        </w:rPr>
        <w:t>opisan</w:t>
      </w:r>
      <w:proofErr w:type="spellEnd"/>
      <w:r>
        <w:rPr>
          <w:rFonts w:ascii="Candara" w:hAnsi="Candara"/>
          <w:color w:val="000000"/>
          <w:sz w:val="20"/>
          <w:szCs w:val="20"/>
        </w:rPr>
        <w:t xml:space="preserve"> pod </w:t>
      </w:r>
      <w:proofErr w:type="spellStart"/>
      <w:r>
        <w:rPr>
          <w:rFonts w:ascii="Candara" w:hAnsi="Candara"/>
          <w:color w:val="000000"/>
          <w:sz w:val="20"/>
          <w:szCs w:val="20"/>
          <w:u w:val="single"/>
        </w:rPr>
        <w:fldChar w:fldCharType="begin"/>
      </w:r>
      <w:r>
        <w:rPr>
          <w:rFonts w:ascii="Candara" w:hAnsi="Candara"/>
          <w:color w:val="000000"/>
          <w:sz w:val="20"/>
          <w:szCs w:val="20"/>
          <w:u w:val="single"/>
        </w:rPr>
        <w:instrText xml:space="preserve"> HYPERLINK "http://scindeks.ceon.rs/PublicationPolicy.aspx?issn=1452-595X" \l "ppLC" </w:instrText>
      </w:r>
      <w:r>
        <w:rPr>
          <w:rFonts w:ascii="Candara" w:hAnsi="Candara"/>
          <w:color w:val="000000"/>
          <w:sz w:val="20"/>
          <w:szCs w:val="20"/>
          <w:u w:val="single"/>
        </w:rPr>
        <w:fldChar w:fldCharType="separate"/>
      </w:r>
      <w:r>
        <w:rPr>
          <w:rStyle w:val="Hyperlink"/>
          <w:rFonts w:ascii="Candara" w:hAnsi="Candara"/>
          <w:sz w:val="20"/>
          <w:szCs w:val="20"/>
        </w:rPr>
        <w:t>Licenciranje</w:t>
      </w:r>
      <w:proofErr w:type="spellEnd"/>
      <w:r>
        <w:rPr>
          <w:rFonts w:ascii="Candara" w:hAnsi="Candara"/>
          <w:color w:val="000000"/>
          <w:sz w:val="20"/>
          <w:szCs w:val="20"/>
          <w:u w:val="single"/>
        </w:rPr>
        <w:fldChar w:fldCharType="end"/>
      </w:r>
      <w:r>
        <w:rPr>
          <w:rFonts w:ascii="Candara" w:hAnsi="Candara"/>
          <w:color w:val="000000"/>
          <w:sz w:val="20"/>
          <w:szCs w:val="20"/>
          <w:u w:val="single"/>
        </w:rPr>
        <w:t> </w:t>
      </w:r>
      <w:r>
        <w:rPr>
          <w:rFonts w:ascii="Candara" w:hAnsi="Candara"/>
          <w:color w:val="000000"/>
          <w:sz w:val="20"/>
          <w:szCs w:val="20"/>
        </w:rPr>
        <w:t>.</w:t>
      </w:r>
    </w:p>
    <w:p w14:paraId="2F7D9CE9" w14:textId="77777777" w:rsidR="009B74A2" w:rsidRDefault="009B74A2" w:rsidP="009B74A2">
      <w:pPr>
        <w:pStyle w:val="Heading2"/>
      </w:pPr>
      <w:r>
        <w:lastRenderedPageBreak/>
        <w:t>Arhiviranje digitalne verzije</w:t>
      </w:r>
    </w:p>
    <w:p w14:paraId="5D3A30B8" w14:textId="77777777" w:rsidR="001304F5" w:rsidRDefault="003C6666" w:rsidP="009B74A2">
      <w:pPr>
        <w:pStyle w:val="Heading2"/>
      </w:pPr>
      <w:r>
        <w:rPr>
          <w:rFonts w:ascii="Candara" w:hAnsi="Candara"/>
          <w:color w:val="000000"/>
          <w:sz w:val="20"/>
          <w:szCs w:val="20"/>
          <w:shd w:val="clear" w:color="auto" w:fill="FFFFFF"/>
        </w:rPr>
        <w:t>Sve objavljene sveske časopisa arhiviraju se po zakonu u digitalni depozit Narodne biblioteke Srbije i Biblioteke Matice srpske i istovremeno polažu u Repozitorijum SCIndeksa - Srpskog citatnog indeksa kao primarnu bazu punog teksta.</w:t>
      </w:r>
      <w:r>
        <w:t xml:space="preserve"> </w:t>
      </w:r>
    </w:p>
    <w:p w14:paraId="794C5A06" w14:textId="680D31BE" w:rsidR="009B74A2" w:rsidRDefault="009B74A2" w:rsidP="009B74A2">
      <w:pPr>
        <w:pStyle w:val="Heading2"/>
      </w:pPr>
      <w:r>
        <w:t>Naplata troškova autorima</w:t>
      </w:r>
    </w:p>
    <w:p w14:paraId="6197164B" w14:textId="77777777" w:rsidR="001304F5" w:rsidRPr="001304F5" w:rsidRDefault="001304F5" w:rsidP="001304F5">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1304F5">
        <w:rPr>
          <w:rFonts w:ascii="Candara" w:eastAsia="Times New Roman" w:hAnsi="Candara" w:cs="Times New Roman"/>
          <w:color w:val="000000"/>
          <w:sz w:val="20"/>
          <w:szCs w:val="20"/>
          <w:lang w:val="en-US"/>
        </w:rPr>
        <w:t>Časopis</w:t>
      </w:r>
      <w:proofErr w:type="spellEnd"/>
      <w:r w:rsidRPr="001304F5">
        <w:rPr>
          <w:rFonts w:ascii="Candara" w:eastAsia="Times New Roman" w:hAnsi="Candara" w:cs="Times New Roman"/>
          <w:color w:val="000000"/>
          <w:sz w:val="20"/>
          <w:szCs w:val="20"/>
          <w:lang w:val="en-US"/>
        </w:rPr>
        <w:t xml:space="preserve"> </w:t>
      </w:r>
      <w:proofErr w:type="spellStart"/>
      <w:r w:rsidRPr="001304F5">
        <w:rPr>
          <w:rFonts w:ascii="Candara" w:eastAsia="Times New Roman" w:hAnsi="Candara" w:cs="Times New Roman"/>
          <w:color w:val="000000"/>
          <w:sz w:val="20"/>
          <w:szCs w:val="20"/>
          <w:lang w:val="en-US"/>
        </w:rPr>
        <w:t>Univerzitetska</w:t>
      </w:r>
      <w:proofErr w:type="spellEnd"/>
      <w:r w:rsidRPr="001304F5">
        <w:rPr>
          <w:rFonts w:ascii="Candara" w:eastAsia="Times New Roman" w:hAnsi="Candara" w:cs="Times New Roman"/>
          <w:color w:val="000000"/>
          <w:sz w:val="20"/>
          <w:szCs w:val="20"/>
          <w:lang w:val="en-US"/>
        </w:rPr>
        <w:t xml:space="preserve"> </w:t>
      </w:r>
      <w:proofErr w:type="spellStart"/>
      <w:r w:rsidRPr="001304F5">
        <w:rPr>
          <w:rFonts w:ascii="Candara" w:eastAsia="Times New Roman" w:hAnsi="Candara" w:cs="Times New Roman"/>
          <w:color w:val="000000"/>
          <w:sz w:val="20"/>
          <w:szCs w:val="20"/>
          <w:lang w:val="en-US"/>
        </w:rPr>
        <w:t>misao</w:t>
      </w:r>
      <w:proofErr w:type="spellEnd"/>
      <w:r w:rsidRPr="001304F5">
        <w:rPr>
          <w:rFonts w:ascii="Candara" w:eastAsia="Times New Roman" w:hAnsi="Candara" w:cs="Times New Roman"/>
          <w:color w:val="000000"/>
          <w:sz w:val="20"/>
          <w:szCs w:val="20"/>
          <w:lang w:val="en-US"/>
        </w:rPr>
        <w:t xml:space="preserve"> ne </w:t>
      </w:r>
      <w:proofErr w:type="spellStart"/>
      <w:r w:rsidRPr="001304F5">
        <w:rPr>
          <w:rFonts w:ascii="Candara" w:eastAsia="Times New Roman" w:hAnsi="Candara" w:cs="Times New Roman"/>
          <w:color w:val="000000"/>
          <w:sz w:val="20"/>
          <w:szCs w:val="20"/>
          <w:lang w:val="en-US"/>
        </w:rPr>
        <w:t>naplaćuje</w:t>
      </w:r>
      <w:proofErr w:type="spellEnd"/>
      <w:r w:rsidRPr="001304F5">
        <w:rPr>
          <w:rFonts w:ascii="Candara" w:eastAsia="Times New Roman" w:hAnsi="Candara" w:cs="Times New Roman"/>
          <w:color w:val="000000"/>
          <w:sz w:val="20"/>
          <w:szCs w:val="20"/>
          <w:lang w:val="en-US"/>
        </w:rPr>
        <w:t xml:space="preserve"> </w:t>
      </w:r>
      <w:proofErr w:type="spellStart"/>
      <w:r w:rsidRPr="001304F5">
        <w:rPr>
          <w:rFonts w:ascii="Candara" w:eastAsia="Times New Roman" w:hAnsi="Candara" w:cs="Times New Roman"/>
          <w:color w:val="000000"/>
          <w:sz w:val="20"/>
          <w:szCs w:val="20"/>
          <w:lang w:val="en-US"/>
        </w:rPr>
        <w:t>troškove</w:t>
      </w:r>
      <w:proofErr w:type="spellEnd"/>
      <w:r w:rsidRPr="001304F5">
        <w:rPr>
          <w:rFonts w:ascii="Candara" w:eastAsia="Times New Roman" w:hAnsi="Candara" w:cs="Times New Roman"/>
          <w:color w:val="000000"/>
          <w:sz w:val="20"/>
          <w:szCs w:val="20"/>
          <w:lang w:val="en-US"/>
        </w:rPr>
        <w:t xml:space="preserve"> </w:t>
      </w:r>
      <w:proofErr w:type="spellStart"/>
      <w:r w:rsidRPr="001304F5">
        <w:rPr>
          <w:rFonts w:ascii="Candara" w:eastAsia="Times New Roman" w:hAnsi="Candara" w:cs="Times New Roman"/>
          <w:color w:val="000000"/>
          <w:sz w:val="20"/>
          <w:szCs w:val="20"/>
          <w:lang w:val="en-US"/>
        </w:rPr>
        <w:t>objavljivanja</w:t>
      </w:r>
      <w:proofErr w:type="spellEnd"/>
      <w:r w:rsidRPr="001304F5">
        <w:rPr>
          <w:rFonts w:ascii="Candara" w:eastAsia="Times New Roman" w:hAnsi="Candara" w:cs="Times New Roman"/>
          <w:color w:val="000000"/>
          <w:sz w:val="20"/>
          <w:szCs w:val="20"/>
          <w:lang w:val="en-US"/>
        </w:rPr>
        <w:t xml:space="preserve"> </w:t>
      </w:r>
      <w:proofErr w:type="spellStart"/>
      <w:r w:rsidRPr="001304F5">
        <w:rPr>
          <w:rFonts w:ascii="Candara" w:eastAsia="Times New Roman" w:hAnsi="Candara" w:cs="Times New Roman"/>
          <w:color w:val="000000"/>
          <w:sz w:val="20"/>
          <w:szCs w:val="20"/>
          <w:lang w:val="en-US"/>
        </w:rPr>
        <w:t>autorima</w:t>
      </w:r>
      <w:proofErr w:type="spellEnd"/>
      <w:r w:rsidRPr="001304F5">
        <w:rPr>
          <w:rFonts w:ascii="Candara" w:eastAsia="Times New Roman" w:hAnsi="Candara" w:cs="Times New Roman"/>
          <w:color w:val="000000"/>
          <w:sz w:val="20"/>
          <w:szCs w:val="20"/>
          <w:lang w:val="en-US"/>
        </w:rPr>
        <w:t>.</w:t>
      </w:r>
    </w:p>
    <w:p w14:paraId="047A8CF9" w14:textId="0FC4D39D" w:rsidR="009B74A2" w:rsidRPr="001304F5" w:rsidRDefault="001304F5" w:rsidP="001304F5">
      <w:pPr>
        <w:spacing w:before="100" w:beforeAutospacing="1" w:after="100" w:afterAutospacing="1" w:line="240" w:lineRule="auto"/>
        <w:rPr>
          <w:rFonts w:ascii="Candara" w:eastAsia="Times New Roman" w:hAnsi="Candara" w:cs="Times New Roman"/>
          <w:color w:val="000000"/>
          <w:sz w:val="20"/>
          <w:szCs w:val="20"/>
          <w:lang w:val="en-US"/>
        </w:rPr>
      </w:pPr>
      <w:r w:rsidRPr="001304F5">
        <w:rPr>
          <w:rFonts w:ascii="Candara" w:eastAsia="Times New Roman" w:hAnsi="Candara" w:cs="Times New Roman"/>
          <w:color w:val="000000"/>
          <w:sz w:val="20"/>
          <w:szCs w:val="20"/>
          <w:lang w:val="en-US"/>
        </w:rPr>
        <w:t> </w:t>
      </w:r>
      <w:r w:rsidR="009B74A2">
        <w:t>Autorska prava i licenciranje</w:t>
      </w:r>
    </w:p>
    <w:p w14:paraId="6C7EE5A0" w14:textId="77777777" w:rsidR="009B74A2" w:rsidRDefault="009B74A2" w:rsidP="009B74A2">
      <w:pPr>
        <w:pStyle w:val="Heading2"/>
      </w:pPr>
      <w:r>
        <w:t>Autorska prava</w:t>
      </w:r>
    </w:p>
    <w:p w14:paraId="2BFE425E" w14:textId="4AE29DDF" w:rsidR="009B74A2" w:rsidRDefault="001304F5" w:rsidP="009B74A2">
      <w:pPr>
        <w:pStyle w:val="Heading2"/>
      </w:pPr>
      <w:r>
        <w:rPr>
          <w:rFonts w:ascii="Candara" w:hAnsi="Candara"/>
          <w:color w:val="000000"/>
          <w:sz w:val="20"/>
          <w:szCs w:val="20"/>
          <w:shd w:val="clear" w:color="auto" w:fill="FFFFFF"/>
        </w:rPr>
        <w:t>Autori zadržavaju autorska prava nad objavljenim člancima, a izdavaču daju neekskluzivno pravo da članak objavi, da u slučaju daljeg korišćenja članka bude naveden kao njegov prvi izdavač, kao i da distribuira članak u svim oblicima i medijima.</w:t>
      </w:r>
      <w:r>
        <w:t xml:space="preserve"> </w:t>
      </w:r>
      <w:r w:rsidR="009B74A2">
        <w:t>Licenciranje</w:t>
      </w:r>
    </w:p>
    <w:p w14:paraId="03905EB7"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Objavljeni</w:t>
      </w:r>
      <w:proofErr w:type="spellEnd"/>
      <w:r>
        <w:rPr>
          <w:rFonts w:ascii="Candara" w:hAnsi="Candara"/>
          <w:color w:val="000000"/>
          <w:sz w:val="20"/>
          <w:szCs w:val="20"/>
        </w:rPr>
        <w:t xml:space="preserve"> </w:t>
      </w:r>
      <w:proofErr w:type="spellStart"/>
      <w:r>
        <w:rPr>
          <w:rFonts w:ascii="Candara" w:hAnsi="Candara"/>
          <w:color w:val="000000"/>
          <w:sz w:val="20"/>
          <w:szCs w:val="20"/>
        </w:rPr>
        <w:t>članci</w:t>
      </w:r>
      <w:proofErr w:type="spellEnd"/>
      <w:r>
        <w:rPr>
          <w:rFonts w:ascii="Candara" w:hAnsi="Candara"/>
          <w:color w:val="000000"/>
          <w:sz w:val="20"/>
          <w:szCs w:val="20"/>
        </w:rPr>
        <w:t xml:space="preserve"> </w:t>
      </w:r>
      <w:proofErr w:type="spellStart"/>
      <w:r>
        <w:rPr>
          <w:rFonts w:ascii="Candara" w:hAnsi="Candara"/>
          <w:color w:val="000000"/>
          <w:sz w:val="20"/>
          <w:szCs w:val="20"/>
        </w:rPr>
        <w:t>distribuiraju</w:t>
      </w:r>
      <w:proofErr w:type="spellEnd"/>
      <w:r>
        <w:rPr>
          <w:rFonts w:ascii="Candara" w:hAnsi="Candara"/>
          <w:color w:val="000000"/>
          <w:sz w:val="20"/>
          <w:szCs w:val="20"/>
        </w:rPr>
        <w:t xml:space="preserve"> se u </w:t>
      </w:r>
      <w:proofErr w:type="spellStart"/>
      <w:r>
        <w:rPr>
          <w:rFonts w:ascii="Candara" w:hAnsi="Candara"/>
          <w:color w:val="000000"/>
          <w:sz w:val="20"/>
          <w:szCs w:val="20"/>
        </w:rPr>
        <w:t>skladu</w:t>
      </w:r>
      <w:proofErr w:type="spellEnd"/>
      <w:r>
        <w:rPr>
          <w:rFonts w:ascii="Candara" w:hAnsi="Candara"/>
          <w:color w:val="000000"/>
          <w:sz w:val="20"/>
          <w:szCs w:val="20"/>
        </w:rPr>
        <w:t xml:space="preserve"> </w:t>
      </w:r>
      <w:proofErr w:type="spellStart"/>
      <w:r>
        <w:rPr>
          <w:rFonts w:ascii="Candara" w:hAnsi="Candara"/>
          <w:color w:val="000000"/>
          <w:sz w:val="20"/>
          <w:szCs w:val="20"/>
        </w:rPr>
        <w:t>sa</w:t>
      </w:r>
      <w:proofErr w:type="spellEnd"/>
      <w:r>
        <w:rPr>
          <w:rFonts w:ascii="Candara" w:hAnsi="Candara"/>
          <w:color w:val="000000"/>
          <w:sz w:val="20"/>
          <w:szCs w:val="20"/>
        </w:rPr>
        <w:t xml:space="preserve"> </w:t>
      </w:r>
      <w:proofErr w:type="spellStart"/>
      <w:r>
        <w:rPr>
          <w:rFonts w:ascii="Candara" w:hAnsi="Candara"/>
          <w:color w:val="000000"/>
          <w:sz w:val="20"/>
          <w:szCs w:val="20"/>
        </w:rPr>
        <w:t>licencom</w:t>
      </w:r>
      <w:proofErr w:type="spellEnd"/>
      <w:r>
        <w:rPr>
          <w:rFonts w:ascii="Candara" w:hAnsi="Candara"/>
          <w:color w:val="000000"/>
          <w:sz w:val="20"/>
          <w:szCs w:val="20"/>
        </w:rPr>
        <w:t xml:space="preserve"> Creative Commons Attribution 4.0 International </w:t>
      </w:r>
      <w:hyperlink r:id="rId10" w:tgtFrame="_blank" w:tooltip="CC BY" w:history="1">
        <w:r>
          <w:rPr>
            <w:rStyle w:val="Hyperlink"/>
            <w:rFonts w:ascii="Candara" w:hAnsi="Candara"/>
            <w:sz w:val="20"/>
            <w:szCs w:val="20"/>
          </w:rPr>
          <w:t>(CC BY)</w:t>
        </w:r>
      </w:hyperlink>
      <w:r>
        <w:rPr>
          <w:rFonts w:ascii="Candara" w:hAnsi="Candara"/>
          <w:color w:val="000000"/>
          <w:sz w:val="20"/>
          <w:szCs w:val="20"/>
        </w:rPr>
        <w:t xml:space="preserve">. </w:t>
      </w:r>
      <w:proofErr w:type="spellStart"/>
      <w:r>
        <w:rPr>
          <w:rFonts w:ascii="Candara" w:hAnsi="Candara"/>
          <w:color w:val="000000"/>
          <w:sz w:val="20"/>
          <w:szCs w:val="20"/>
        </w:rPr>
        <w:t>Dopušteno</w:t>
      </w:r>
      <w:proofErr w:type="spellEnd"/>
      <w:r>
        <w:rPr>
          <w:rFonts w:ascii="Candara" w:hAnsi="Candara"/>
          <w:color w:val="000000"/>
          <w:sz w:val="20"/>
          <w:szCs w:val="20"/>
        </w:rPr>
        <w:t xml:space="preserve"> je da se </w:t>
      </w:r>
      <w:proofErr w:type="spellStart"/>
      <w:r>
        <w:rPr>
          <w:rFonts w:ascii="Candara" w:hAnsi="Candara"/>
          <w:color w:val="000000"/>
          <w:sz w:val="20"/>
          <w:szCs w:val="20"/>
        </w:rPr>
        <w:t>delo</w:t>
      </w:r>
      <w:proofErr w:type="spellEnd"/>
      <w:r>
        <w:rPr>
          <w:rFonts w:ascii="Candara" w:hAnsi="Candara"/>
          <w:color w:val="000000"/>
          <w:sz w:val="20"/>
          <w:szCs w:val="20"/>
        </w:rPr>
        <w:t xml:space="preserve"> </w:t>
      </w:r>
      <w:proofErr w:type="spellStart"/>
      <w:r>
        <w:rPr>
          <w:rFonts w:ascii="Candara" w:hAnsi="Candara"/>
          <w:color w:val="000000"/>
          <w:sz w:val="20"/>
          <w:szCs w:val="20"/>
        </w:rPr>
        <w:t>kopira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distribuira</w:t>
      </w:r>
      <w:proofErr w:type="spellEnd"/>
      <w:r>
        <w:rPr>
          <w:rFonts w:ascii="Candara" w:hAnsi="Candara"/>
          <w:color w:val="000000"/>
          <w:sz w:val="20"/>
          <w:szCs w:val="20"/>
        </w:rPr>
        <w:t xml:space="preserve"> u </w:t>
      </w:r>
      <w:proofErr w:type="spellStart"/>
      <w:r>
        <w:rPr>
          <w:rFonts w:ascii="Candara" w:hAnsi="Candara"/>
          <w:color w:val="000000"/>
          <w:sz w:val="20"/>
          <w:szCs w:val="20"/>
        </w:rPr>
        <w:t>svim</w:t>
      </w:r>
      <w:proofErr w:type="spellEnd"/>
      <w:r>
        <w:rPr>
          <w:rFonts w:ascii="Candara" w:hAnsi="Candara"/>
          <w:color w:val="000000"/>
          <w:sz w:val="20"/>
          <w:szCs w:val="20"/>
        </w:rPr>
        <w:t xml:space="preserve"> </w:t>
      </w:r>
      <w:proofErr w:type="spellStart"/>
      <w:r>
        <w:rPr>
          <w:rFonts w:ascii="Candara" w:hAnsi="Candara"/>
          <w:color w:val="000000"/>
          <w:sz w:val="20"/>
          <w:szCs w:val="20"/>
        </w:rPr>
        <w:t>medijima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formatima</w:t>
      </w:r>
      <w:proofErr w:type="spellEnd"/>
      <w:r>
        <w:rPr>
          <w:rFonts w:ascii="Candara" w:hAnsi="Candara"/>
          <w:color w:val="000000"/>
          <w:sz w:val="20"/>
          <w:szCs w:val="20"/>
        </w:rPr>
        <w:t xml:space="preserve">, da se </w:t>
      </w:r>
      <w:proofErr w:type="spellStart"/>
      <w:r>
        <w:rPr>
          <w:rFonts w:ascii="Candara" w:hAnsi="Candara"/>
          <w:color w:val="000000"/>
          <w:sz w:val="20"/>
          <w:szCs w:val="20"/>
        </w:rPr>
        <w:t>prerađuje</w:t>
      </w:r>
      <w:proofErr w:type="spellEnd"/>
      <w:r>
        <w:rPr>
          <w:rFonts w:ascii="Candara" w:hAnsi="Candara"/>
          <w:color w:val="000000"/>
          <w:sz w:val="20"/>
          <w:szCs w:val="20"/>
        </w:rPr>
        <w:t xml:space="preserve">, </w:t>
      </w:r>
      <w:proofErr w:type="spellStart"/>
      <w:r>
        <w:rPr>
          <w:rFonts w:ascii="Candara" w:hAnsi="Candara"/>
          <w:color w:val="000000"/>
          <w:sz w:val="20"/>
          <w:szCs w:val="20"/>
        </w:rPr>
        <w:t>menja</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nadograđuje</w:t>
      </w:r>
      <w:proofErr w:type="spellEnd"/>
      <w:r>
        <w:rPr>
          <w:rFonts w:ascii="Candara" w:hAnsi="Candara"/>
          <w:color w:val="000000"/>
          <w:sz w:val="20"/>
          <w:szCs w:val="20"/>
        </w:rPr>
        <w:t xml:space="preserve"> u </w:t>
      </w:r>
      <w:proofErr w:type="spellStart"/>
      <w:r>
        <w:rPr>
          <w:rFonts w:ascii="Candara" w:hAnsi="Candara"/>
          <w:color w:val="000000"/>
          <w:sz w:val="20"/>
          <w:szCs w:val="20"/>
        </w:rPr>
        <w:t>bilo</w:t>
      </w:r>
      <w:proofErr w:type="spellEnd"/>
      <w:r>
        <w:rPr>
          <w:rFonts w:ascii="Candara" w:hAnsi="Candara"/>
          <w:color w:val="000000"/>
          <w:sz w:val="20"/>
          <w:szCs w:val="20"/>
        </w:rPr>
        <w:t xml:space="preserve"> </w:t>
      </w:r>
      <w:proofErr w:type="spellStart"/>
      <w:r>
        <w:rPr>
          <w:rFonts w:ascii="Candara" w:hAnsi="Candara"/>
          <w:color w:val="000000"/>
          <w:sz w:val="20"/>
          <w:szCs w:val="20"/>
        </w:rPr>
        <w:t>koje</w:t>
      </w:r>
      <w:proofErr w:type="spellEnd"/>
      <w:r>
        <w:rPr>
          <w:rFonts w:ascii="Candara" w:hAnsi="Candara"/>
          <w:color w:val="000000"/>
          <w:sz w:val="20"/>
          <w:szCs w:val="20"/>
        </w:rPr>
        <w:t xml:space="preserve"> </w:t>
      </w:r>
      <w:proofErr w:type="spellStart"/>
      <w:r>
        <w:rPr>
          <w:rFonts w:ascii="Candara" w:hAnsi="Candara"/>
          <w:color w:val="000000"/>
          <w:sz w:val="20"/>
          <w:szCs w:val="20"/>
        </w:rPr>
        <w:t>svrhe</w:t>
      </w:r>
      <w:proofErr w:type="spellEnd"/>
      <w:r>
        <w:rPr>
          <w:rFonts w:ascii="Candara" w:hAnsi="Candara"/>
          <w:color w:val="000000"/>
          <w:sz w:val="20"/>
          <w:szCs w:val="20"/>
        </w:rPr>
        <w:t xml:space="preserve">, </w:t>
      </w:r>
      <w:proofErr w:type="spellStart"/>
      <w:r>
        <w:rPr>
          <w:rFonts w:ascii="Candara" w:hAnsi="Candara"/>
          <w:color w:val="000000"/>
          <w:sz w:val="20"/>
          <w:szCs w:val="20"/>
        </w:rPr>
        <w:t>uključujući</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komercijalne</w:t>
      </w:r>
      <w:proofErr w:type="spellEnd"/>
      <w:r>
        <w:rPr>
          <w:rFonts w:ascii="Candara" w:hAnsi="Candara"/>
          <w:color w:val="000000"/>
          <w:sz w:val="20"/>
          <w:szCs w:val="20"/>
        </w:rPr>
        <w:t xml:space="preserve">, pod </w:t>
      </w:r>
      <w:proofErr w:type="spellStart"/>
      <w:r>
        <w:rPr>
          <w:rFonts w:ascii="Candara" w:hAnsi="Candara"/>
          <w:color w:val="000000"/>
          <w:sz w:val="20"/>
          <w:szCs w:val="20"/>
        </w:rPr>
        <w:t>uslovom</w:t>
      </w:r>
      <w:proofErr w:type="spellEnd"/>
      <w:r>
        <w:rPr>
          <w:rFonts w:ascii="Candara" w:hAnsi="Candara"/>
          <w:color w:val="000000"/>
          <w:sz w:val="20"/>
          <w:szCs w:val="20"/>
        </w:rPr>
        <w:t xml:space="preserve"> da se </w:t>
      </w:r>
      <w:proofErr w:type="spellStart"/>
      <w:r>
        <w:rPr>
          <w:rFonts w:ascii="Candara" w:hAnsi="Candara"/>
          <w:color w:val="000000"/>
          <w:sz w:val="20"/>
          <w:szCs w:val="20"/>
        </w:rPr>
        <w:t>na</w:t>
      </w:r>
      <w:proofErr w:type="spellEnd"/>
      <w:r>
        <w:rPr>
          <w:rFonts w:ascii="Candara" w:hAnsi="Candara"/>
          <w:color w:val="000000"/>
          <w:sz w:val="20"/>
          <w:szCs w:val="20"/>
        </w:rPr>
        <w:t xml:space="preserve"> </w:t>
      </w:r>
      <w:proofErr w:type="spellStart"/>
      <w:r>
        <w:rPr>
          <w:rFonts w:ascii="Candara" w:hAnsi="Candara"/>
          <w:color w:val="000000"/>
          <w:sz w:val="20"/>
          <w:szCs w:val="20"/>
        </w:rPr>
        <w:t>pravilan</w:t>
      </w:r>
      <w:proofErr w:type="spellEnd"/>
      <w:r>
        <w:rPr>
          <w:rFonts w:ascii="Candara" w:hAnsi="Candara"/>
          <w:color w:val="000000"/>
          <w:sz w:val="20"/>
          <w:szCs w:val="20"/>
        </w:rPr>
        <w:t xml:space="preserve"> </w:t>
      </w:r>
      <w:proofErr w:type="spellStart"/>
      <w:r>
        <w:rPr>
          <w:rFonts w:ascii="Candara" w:hAnsi="Candara"/>
          <w:color w:val="000000"/>
          <w:sz w:val="20"/>
          <w:szCs w:val="20"/>
        </w:rPr>
        <w:t>način</w:t>
      </w:r>
      <w:proofErr w:type="spellEnd"/>
      <w:r>
        <w:rPr>
          <w:rFonts w:ascii="Candara" w:hAnsi="Candara"/>
          <w:color w:val="000000"/>
          <w:sz w:val="20"/>
          <w:szCs w:val="20"/>
        </w:rPr>
        <w:t xml:space="preserve"> </w:t>
      </w:r>
      <w:proofErr w:type="spellStart"/>
      <w:r>
        <w:rPr>
          <w:rFonts w:ascii="Candara" w:hAnsi="Candara"/>
          <w:color w:val="000000"/>
          <w:sz w:val="20"/>
          <w:szCs w:val="20"/>
        </w:rPr>
        <w:t>citiraju</w:t>
      </w:r>
      <w:proofErr w:type="spellEnd"/>
      <w:r>
        <w:rPr>
          <w:rFonts w:ascii="Candara" w:hAnsi="Candara"/>
          <w:color w:val="000000"/>
          <w:sz w:val="20"/>
          <w:szCs w:val="20"/>
        </w:rPr>
        <w:t xml:space="preserve"> </w:t>
      </w:r>
      <w:proofErr w:type="spellStart"/>
      <w:r>
        <w:rPr>
          <w:rFonts w:ascii="Candara" w:hAnsi="Candara"/>
          <w:color w:val="000000"/>
          <w:sz w:val="20"/>
          <w:szCs w:val="20"/>
        </w:rPr>
        <w:t>njegovi</w:t>
      </w:r>
      <w:proofErr w:type="spellEnd"/>
      <w:r>
        <w:rPr>
          <w:rFonts w:ascii="Candara" w:hAnsi="Candara"/>
          <w:color w:val="000000"/>
          <w:sz w:val="20"/>
          <w:szCs w:val="20"/>
        </w:rPr>
        <w:t xml:space="preserve"> </w:t>
      </w:r>
      <w:proofErr w:type="spellStart"/>
      <w:r>
        <w:rPr>
          <w:rFonts w:ascii="Candara" w:hAnsi="Candara"/>
          <w:color w:val="000000"/>
          <w:sz w:val="20"/>
          <w:szCs w:val="20"/>
        </w:rPr>
        <w:t>prvobitni</w:t>
      </w:r>
      <w:proofErr w:type="spellEnd"/>
      <w:r>
        <w:rPr>
          <w:rFonts w:ascii="Candara" w:hAnsi="Candara"/>
          <w:color w:val="000000"/>
          <w:sz w:val="20"/>
          <w:szCs w:val="20"/>
        </w:rPr>
        <w:t xml:space="preserve"> </w:t>
      </w:r>
      <w:proofErr w:type="spellStart"/>
      <w:r>
        <w:rPr>
          <w:rFonts w:ascii="Candara" w:hAnsi="Candara"/>
          <w:color w:val="000000"/>
          <w:sz w:val="20"/>
          <w:szCs w:val="20"/>
        </w:rPr>
        <w:t>autori</w:t>
      </w:r>
      <w:proofErr w:type="spellEnd"/>
      <w:r>
        <w:rPr>
          <w:rFonts w:ascii="Candara" w:hAnsi="Candara"/>
          <w:color w:val="000000"/>
          <w:sz w:val="20"/>
          <w:szCs w:val="20"/>
        </w:rPr>
        <w:t xml:space="preserve">, </w:t>
      </w:r>
      <w:proofErr w:type="spellStart"/>
      <w:r>
        <w:rPr>
          <w:rFonts w:ascii="Candara" w:hAnsi="Candara"/>
          <w:color w:val="000000"/>
          <w:sz w:val="20"/>
          <w:szCs w:val="20"/>
        </w:rPr>
        <w:t>postavi</w:t>
      </w:r>
      <w:proofErr w:type="spellEnd"/>
      <w:r>
        <w:rPr>
          <w:rFonts w:ascii="Candara" w:hAnsi="Candara"/>
          <w:color w:val="000000"/>
          <w:sz w:val="20"/>
          <w:szCs w:val="20"/>
        </w:rPr>
        <w:t xml:space="preserve"> link ka </w:t>
      </w:r>
      <w:proofErr w:type="spellStart"/>
      <w:r>
        <w:rPr>
          <w:rFonts w:ascii="Candara" w:hAnsi="Candara"/>
          <w:color w:val="000000"/>
          <w:sz w:val="20"/>
          <w:szCs w:val="20"/>
        </w:rPr>
        <w:t>originalnoj</w:t>
      </w:r>
      <w:proofErr w:type="spellEnd"/>
      <w:r>
        <w:rPr>
          <w:rFonts w:ascii="Candara" w:hAnsi="Candara"/>
          <w:color w:val="000000"/>
          <w:sz w:val="20"/>
          <w:szCs w:val="20"/>
        </w:rPr>
        <w:t xml:space="preserve"> </w:t>
      </w:r>
      <w:proofErr w:type="spellStart"/>
      <w:r>
        <w:rPr>
          <w:rFonts w:ascii="Candara" w:hAnsi="Candara"/>
          <w:color w:val="000000"/>
          <w:sz w:val="20"/>
          <w:szCs w:val="20"/>
        </w:rPr>
        <w:t>licenci</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naznači</w:t>
      </w:r>
      <w:proofErr w:type="spellEnd"/>
      <w:r>
        <w:rPr>
          <w:rFonts w:ascii="Candara" w:hAnsi="Candara"/>
          <w:color w:val="000000"/>
          <w:sz w:val="20"/>
          <w:szCs w:val="20"/>
        </w:rPr>
        <w:t xml:space="preserve"> da li je </w:t>
      </w:r>
      <w:proofErr w:type="spellStart"/>
      <w:r>
        <w:rPr>
          <w:rFonts w:ascii="Candara" w:hAnsi="Candara"/>
          <w:color w:val="000000"/>
          <w:sz w:val="20"/>
          <w:szCs w:val="20"/>
        </w:rPr>
        <w:t>delo</w:t>
      </w:r>
      <w:proofErr w:type="spellEnd"/>
      <w:r>
        <w:rPr>
          <w:rFonts w:ascii="Candara" w:hAnsi="Candara"/>
          <w:color w:val="000000"/>
          <w:sz w:val="20"/>
          <w:szCs w:val="20"/>
        </w:rPr>
        <w:t xml:space="preserve"> </w:t>
      </w:r>
      <w:proofErr w:type="spellStart"/>
      <w:r>
        <w:rPr>
          <w:rFonts w:ascii="Candara" w:hAnsi="Candara"/>
          <w:color w:val="000000"/>
          <w:sz w:val="20"/>
          <w:szCs w:val="20"/>
        </w:rPr>
        <w:t>izmenjeno</w:t>
      </w:r>
      <w:proofErr w:type="spellEnd"/>
      <w:r>
        <w:rPr>
          <w:rFonts w:ascii="Candara" w:hAnsi="Candara"/>
          <w:color w:val="000000"/>
          <w:sz w:val="20"/>
          <w:szCs w:val="20"/>
        </w:rPr>
        <w:t>.</w:t>
      </w:r>
    </w:p>
    <w:p w14:paraId="548E3BB1"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Korisnici</w:t>
      </w:r>
      <w:proofErr w:type="spellEnd"/>
      <w:r>
        <w:rPr>
          <w:rFonts w:ascii="Candara" w:hAnsi="Candara"/>
          <w:color w:val="000000"/>
          <w:sz w:val="20"/>
          <w:szCs w:val="20"/>
        </w:rPr>
        <w:t xml:space="preserve"> </w:t>
      </w:r>
      <w:proofErr w:type="spellStart"/>
      <w:r>
        <w:rPr>
          <w:rFonts w:ascii="Candara" w:hAnsi="Candara"/>
          <w:color w:val="000000"/>
          <w:sz w:val="20"/>
          <w:szCs w:val="20"/>
        </w:rPr>
        <w:t>su</w:t>
      </w:r>
      <w:proofErr w:type="spellEnd"/>
      <w:r>
        <w:rPr>
          <w:rFonts w:ascii="Candara" w:hAnsi="Candara"/>
          <w:color w:val="000000"/>
          <w:sz w:val="20"/>
          <w:szCs w:val="20"/>
        </w:rPr>
        <w:t xml:space="preserve"> </w:t>
      </w:r>
      <w:proofErr w:type="spellStart"/>
      <w:r>
        <w:rPr>
          <w:rFonts w:ascii="Candara" w:hAnsi="Candara"/>
          <w:color w:val="000000"/>
          <w:sz w:val="20"/>
          <w:szCs w:val="20"/>
        </w:rPr>
        <w:t>pri</w:t>
      </w:r>
      <w:proofErr w:type="spellEnd"/>
      <w:r>
        <w:rPr>
          <w:rFonts w:ascii="Candara" w:hAnsi="Candara"/>
          <w:color w:val="000000"/>
          <w:sz w:val="20"/>
          <w:szCs w:val="20"/>
        </w:rPr>
        <w:t xml:space="preserve"> tome </w:t>
      </w:r>
      <w:proofErr w:type="spellStart"/>
      <w:r>
        <w:rPr>
          <w:rFonts w:ascii="Candara" w:hAnsi="Candara"/>
          <w:color w:val="000000"/>
          <w:sz w:val="20"/>
          <w:szCs w:val="20"/>
        </w:rPr>
        <w:t>dužni</w:t>
      </w:r>
      <w:proofErr w:type="spellEnd"/>
      <w:r>
        <w:rPr>
          <w:rFonts w:ascii="Candara" w:hAnsi="Candara"/>
          <w:color w:val="000000"/>
          <w:sz w:val="20"/>
          <w:szCs w:val="20"/>
        </w:rPr>
        <w:t xml:space="preserve"> da </w:t>
      </w:r>
      <w:proofErr w:type="spellStart"/>
      <w:r>
        <w:rPr>
          <w:rFonts w:ascii="Candara" w:hAnsi="Candara"/>
          <w:color w:val="000000"/>
          <w:sz w:val="20"/>
          <w:szCs w:val="20"/>
        </w:rPr>
        <w:t>navedu</w:t>
      </w:r>
      <w:proofErr w:type="spellEnd"/>
      <w:r>
        <w:rPr>
          <w:rFonts w:ascii="Candara" w:hAnsi="Candara"/>
          <w:color w:val="000000"/>
          <w:sz w:val="20"/>
          <w:szCs w:val="20"/>
        </w:rPr>
        <w:t xml:space="preserve"> pun </w:t>
      </w:r>
      <w:proofErr w:type="spellStart"/>
      <w:r>
        <w:rPr>
          <w:rFonts w:ascii="Candara" w:hAnsi="Candara"/>
          <w:color w:val="000000"/>
          <w:sz w:val="20"/>
          <w:szCs w:val="20"/>
        </w:rPr>
        <w:t>bibliografski</w:t>
      </w:r>
      <w:proofErr w:type="spellEnd"/>
      <w:r>
        <w:rPr>
          <w:rFonts w:ascii="Candara" w:hAnsi="Candara"/>
          <w:color w:val="000000"/>
          <w:sz w:val="20"/>
          <w:szCs w:val="20"/>
        </w:rPr>
        <w:t xml:space="preserve"> </w:t>
      </w:r>
      <w:proofErr w:type="spellStart"/>
      <w:r>
        <w:rPr>
          <w:rFonts w:ascii="Candara" w:hAnsi="Candara"/>
          <w:color w:val="000000"/>
          <w:sz w:val="20"/>
          <w:szCs w:val="20"/>
        </w:rPr>
        <w:t>opis</w:t>
      </w:r>
      <w:proofErr w:type="spellEnd"/>
      <w:r>
        <w:rPr>
          <w:rFonts w:ascii="Candara" w:hAnsi="Candara"/>
          <w:color w:val="000000"/>
          <w:sz w:val="20"/>
          <w:szCs w:val="20"/>
        </w:rPr>
        <w:t xml:space="preserve"> </w:t>
      </w:r>
      <w:proofErr w:type="spellStart"/>
      <w:r>
        <w:rPr>
          <w:rFonts w:ascii="Candara" w:hAnsi="Candara"/>
          <w:color w:val="000000"/>
          <w:sz w:val="20"/>
          <w:szCs w:val="20"/>
        </w:rPr>
        <w:t>članka</w:t>
      </w:r>
      <w:proofErr w:type="spellEnd"/>
      <w:r>
        <w:rPr>
          <w:rFonts w:ascii="Candara" w:hAnsi="Candara"/>
          <w:color w:val="000000"/>
          <w:sz w:val="20"/>
          <w:szCs w:val="20"/>
        </w:rPr>
        <w:t xml:space="preserve"> </w:t>
      </w:r>
      <w:proofErr w:type="spellStart"/>
      <w:r>
        <w:rPr>
          <w:rFonts w:ascii="Candara" w:hAnsi="Candara"/>
          <w:color w:val="000000"/>
          <w:sz w:val="20"/>
          <w:szCs w:val="20"/>
        </w:rPr>
        <w:t>objavljenog</w:t>
      </w:r>
      <w:proofErr w:type="spellEnd"/>
      <w:r>
        <w:rPr>
          <w:rFonts w:ascii="Candara" w:hAnsi="Candara"/>
          <w:color w:val="000000"/>
          <w:sz w:val="20"/>
          <w:szCs w:val="20"/>
        </w:rPr>
        <w:t xml:space="preserve"> u </w:t>
      </w:r>
      <w:proofErr w:type="spellStart"/>
      <w:r>
        <w:rPr>
          <w:rFonts w:ascii="Candara" w:hAnsi="Candara"/>
          <w:color w:val="000000"/>
          <w:sz w:val="20"/>
          <w:szCs w:val="20"/>
        </w:rPr>
        <w:t>ovom</w:t>
      </w:r>
      <w:proofErr w:type="spellEnd"/>
      <w:r>
        <w:rPr>
          <w:rFonts w:ascii="Candara" w:hAnsi="Candara"/>
          <w:color w:val="000000"/>
          <w:sz w:val="20"/>
          <w:szCs w:val="20"/>
        </w:rPr>
        <w:t xml:space="preserve"> </w:t>
      </w:r>
      <w:proofErr w:type="spellStart"/>
      <w:r>
        <w:rPr>
          <w:rFonts w:ascii="Candara" w:hAnsi="Candara"/>
          <w:color w:val="000000"/>
          <w:sz w:val="20"/>
          <w:szCs w:val="20"/>
        </w:rPr>
        <w:t>časopisu</w:t>
      </w:r>
      <w:proofErr w:type="spellEnd"/>
      <w:r>
        <w:rPr>
          <w:rFonts w:ascii="Candara" w:hAnsi="Candara"/>
          <w:color w:val="000000"/>
          <w:sz w:val="20"/>
          <w:szCs w:val="20"/>
        </w:rPr>
        <w:t xml:space="preserve"> (</w:t>
      </w:r>
      <w:proofErr w:type="spellStart"/>
      <w:r>
        <w:rPr>
          <w:rFonts w:ascii="Candara" w:hAnsi="Candara"/>
          <w:color w:val="000000"/>
          <w:sz w:val="20"/>
          <w:szCs w:val="20"/>
        </w:rPr>
        <w:t>autori</w:t>
      </w:r>
      <w:proofErr w:type="spellEnd"/>
      <w:r>
        <w:rPr>
          <w:rFonts w:ascii="Candara" w:hAnsi="Candara"/>
          <w:color w:val="000000"/>
          <w:sz w:val="20"/>
          <w:szCs w:val="20"/>
        </w:rPr>
        <w:t xml:space="preserve">, </w:t>
      </w:r>
      <w:proofErr w:type="spellStart"/>
      <w:r>
        <w:rPr>
          <w:rFonts w:ascii="Candara" w:hAnsi="Candara"/>
          <w:color w:val="000000"/>
          <w:sz w:val="20"/>
          <w:szCs w:val="20"/>
        </w:rPr>
        <w:t>naslov</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naslov</w:t>
      </w:r>
      <w:proofErr w:type="spellEnd"/>
      <w:r>
        <w:rPr>
          <w:rFonts w:ascii="Candara" w:hAnsi="Candara"/>
          <w:color w:val="000000"/>
          <w:sz w:val="20"/>
          <w:szCs w:val="20"/>
        </w:rPr>
        <w:t xml:space="preserve"> </w:t>
      </w:r>
      <w:proofErr w:type="spellStart"/>
      <w:r>
        <w:rPr>
          <w:rFonts w:ascii="Candara" w:hAnsi="Candara"/>
          <w:color w:val="000000"/>
          <w:sz w:val="20"/>
          <w:szCs w:val="20"/>
        </w:rPr>
        <w:t>časopisa</w:t>
      </w:r>
      <w:proofErr w:type="spellEnd"/>
      <w:r>
        <w:rPr>
          <w:rFonts w:ascii="Candara" w:hAnsi="Candara"/>
          <w:color w:val="000000"/>
          <w:sz w:val="20"/>
          <w:szCs w:val="20"/>
        </w:rPr>
        <w:t xml:space="preserve">, </w:t>
      </w:r>
      <w:proofErr w:type="spellStart"/>
      <w:r>
        <w:rPr>
          <w:rFonts w:ascii="Candara" w:hAnsi="Candara"/>
          <w:color w:val="000000"/>
          <w:sz w:val="20"/>
          <w:szCs w:val="20"/>
        </w:rPr>
        <w:t>volumen</w:t>
      </w:r>
      <w:proofErr w:type="spellEnd"/>
      <w:r>
        <w:rPr>
          <w:rFonts w:ascii="Candara" w:hAnsi="Candara"/>
          <w:color w:val="000000"/>
          <w:sz w:val="20"/>
          <w:szCs w:val="20"/>
        </w:rPr>
        <w:t xml:space="preserve">, </w:t>
      </w:r>
      <w:proofErr w:type="spellStart"/>
      <w:r>
        <w:rPr>
          <w:rFonts w:ascii="Candara" w:hAnsi="Candara"/>
          <w:color w:val="000000"/>
          <w:sz w:val="20"/>
          <w:szCs w:val="20"/>
        </w:rPr>
        <w:t>sveska</w:t>
      </w:r>
      <w:proofErr w:type="spellEnd"/>
      <w:r>
        <w:rPr>
          <w:rFonts w:ascii="Candara" w:hAnsi="Candara"/>
          <w:color w:val="000000"/>
          <w:sz w:val="20"/>
          <w:szCs w:val="20"/>
        </w:rPr>
        <w:t xml:space="preserve">, </w:t>
      </w:r>
      <w:proofErr w:type="spellStart"/>
      <w:r>
        <w:rPr>
          <w:rFonts w:ascii="Candara" w:hAnsi="Candara"/>
          <w:color w:val="000000"/>
          <w:sz w:val="20"/>
          <w:szCs w:val="20"/>
        </w:rPr>
        <w:t>paginacija</w:t>
      </w:r>
      <w:proofErr w:type="spellEnd"/>
      <w:r>
        <w:rPr>
          <w:rFonts w:ascii="Candara" w:hAnsi="Candara"/>
          <w:color w:val="000000"/>
          <w:sz w:val="20"/>
          <w:szCs w:val="20"/>
        </w:rPr>
        <w:t xml:space="preserve">), </w:t>
      </w:r>
      <w:proofErr w:type="spellStart"/>
      <w:r>
        <w:rPr>
          <w:rFonts w:ascii="Candara" w:hAnsi="Candara"/>
          <w:color w:val="000000"/>
          <w:sz w:val="20"/>
          <w:szCs w:val="20"/>
        </w:rPr>
        <w:t>kao</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njegovu</w:t>
      </w:r>
      <w:proofErr w:type="spellEnd"/>
      <w:r>
        <w:rPr>
          <w:rFonts w:ascii="Candara" w:hAnsi="Candara"/>
          <w:color w:val="000000"/>
          <w:sz w:val="20"/>
          <w:szCs w:val="20"/>
        </w:rPr>
        <w:t xml:space="preserve"> DOI </w:t>
      </w:r>
      <w:proofErr w:type="spellStart"/>
      <w:r>
        <w:rPr>
          <w:rFonts w:ascii="Candara" w:hAnsi="Candara"/>
          <w:color w:val="000000"/>
          <w:sz w:val="20"/>
          <w:szCs w:val="20"/>
        </w:rPr>
        <w:t>oznaku</w:t>
      </w:r>
      <w:proofErr w:type="spellEnd"/>
      <w:r>
        <w:rPr>
          <w:rFonts w:ascii="Candara" w:hAnsi="Candara"/>
          <w:color w:val="000000"/>
          <w:sz w:val="20"/>
          <w:szCs w:val="20"/>
        </w:rPr>
        <w:t xml:space="preserve">. U </w:t>
      </w:r>
      <w:proofErr w:type="spellStart"/>
      <w:r>
        <w:rPr>
          <w:rFonts w:ascii="Candara" w:hAnsi="Candara"/>
          <w:color w:val="000000"/>
          <w:sz w:val="20"/>
          <w:szCs w:val="20"/>
        </w:rPr>
        <w:t>slučaju</w:t>
      </w:r>
      <w:proofErr w:type="spellEnd"/>
      <w:r>
        <w:rPr>
          <w:rFonts w:ascii="Candara" w:hAnsi="Candara"/>
          <w:color w:val="000000"/>
          <w:sz w:val="20"/>
          <w:szCs w:val="20"/>
        </w:rPr>
        <w:t xml:space="preserve"> </w:t>
      </w:r>
      <w:proofErr w:type="spellStart"/>
      <w:r>
        <w:rPr>
          <w:rFonts w:ascii="Candara" w:hAnsi="Candara"/>
          <w:color w:val="000000"/>
          <w:sz w:val="20"/>
          <w:szCs w:val="20"/>
        </w:rPr>
        <w:t>objavljivanja</w:t>
      </w:r>
      <w:proofErr w:type="spellEnd"/>
      <w:r>
        <w:rPr>
          <w:rFonts w:ascii="Candara" w:hAnsi="Candara"/>
          <w:color w:val="000000"/>
          <w:sz w:val="20"/>
          <w:szCs w:val="20"/>
        </w:rPr>
        <w:t xml:space="preserve"> u </w:t>
      </w:r>
      <w:proofErr w:type="spellStart"/>
      <w:r>
        <w:rPr>
          <w:rFonts w:ascii="Candara" w:hAnsi="Candara"/>
          <w:color w:val="000000"/>
          <w:sz w:val="20"/>
          <w:szCs w:val="20"/>
        </w:rPr>
        <w:t>elektronskoj</w:t>
      </w:r>
      <w:proofErr w:type="spellEnd"/>
      <w:r>
        <w:rPr>
          <w:rFonts w:ascii="Candara" w:hAnsi="Candara"/>
          <w:color w:val="000000"/>
          <w:sz w:val="20"/>
          <w:szCs w:val="20"/>
        </w:rPr>
        <w:t xml:space="preserve"> </w:t>
      </w:r>
      <w:proofErr w:type="spellStart"/>
      <w:r>
        <w:rPr>
          <w:rFonts w:ascii="Candara" w:hAnsi="Candara"/>
          <w:color w:val="000000"/>
          <w:sz w:val="20"/>
          <w:szCs w:val="20"/>
        </w:rPr>
        <w:t>formi</w:t>
      </w:r>
      <w:proofErr w:type="spellEnd"/>
      <w:r>
        <w:rPr>
          <w:rFonts w:ascii="Candara" w:hAnsi="Candara"/>
          <w:color w:val="000000"/>
          <w:sz w:val="20"/>
          <w:szCs w:val="20"/>
        </w:rPr>
        <w:t xml:space="preserve"> </w:t>
      </w:r>
      <w:proofErr w:type="spellStart"/>
      <w:r>
        <w:rPr>
          <w:rFonts w:ascii="Candara" w:hAnsi="Candara"/>
          <w:color w:val="000000"/>
          <w:sz w:val="20"/>
          <w:szCs w:val="20"/>
        </w:rPr>
        <w:t>takođe</w:t>
      </w:r>
      <w:proofErr w:type="spellEnd"/>
      <w:r>
        <w:rPr>
          <w:rFonts w:ascii="Candara" w:hAnsi="Candara"/>
          <w:color w:val="000000"/>
          <w:sz w:val="20"/>
          <w:szCs w:val="20"/>
        </w:rPr>
        <w:t xml:space="preserve"> </w:t>
      </w:r>
      <w:proofErr w:type="spellStart"/>
      <w:r>
        <w:rPr>
          <w:rFonts w:ascii="Candara" w:hAnsi="Candara"/>
          <w:color w:val="000000"/>
          <w:sz w:val="20"/>
          <w:szCs w:val="20"/>
        </w:rPr>
        <w:t>su</w:t>
      </w:r>
      <w:proofErr w:type="spellEnd"/>
      <w:r>
        <w:rPr>
          <w:rFonts w:ascii="Candara" w:hAnsi="Candara"/>
          <w:color w:val="000000"/>
          <w:sz w:val="20"/>
          <w:szCs w:val="20"/>
        </w:rPr>
        <w:t xml:space="preserve"> </w:t>
      </w:r>
      <w:proofErr w:type="spellStart"/>
      <w:r>
        <w:rPr>
          <w:rFonts w:ascii="Candara" w:hAnsi="Candara"/>
          <w:color w:val="000000"/>
          <w:sz w:val="20"/>
          <w:szCs w:val="20"/>
        </w:rPr>
        <w:t>dužni</w:t>
      </w:r>
      <w:proofErr w:type="spellEnd"/>
      <w:r>
        <w:rPr>
          <w:rFonts w:ascii="Candara" w:hAnsi="Candara"/>
          <w:color w:val="000000"/>
          <w:sz w:val="20"/>
          <w:szCs w:val="20"/>
        </w:rPr>
        <w:t xml:space="preserve"> da </w:t>
      </w:r>
      <w:proofErr w:type="spellStart"/>
      <w:r>
        <w:rPr>
          <w:rFonts w:ascii="Candara" w:hAnsi="Candara"/>
          <w:color w:val="000000"/>
          <w:sz w:val="20"/>
          <w:szCs w:val="20"/>
        </w:rPr>
        <w:t>postave</w:t>
      </w:r>
      <w:proofErr w:type="spellEnd"/>
      <w:r>
        <w:rPr>
          <w:rFonts w:ascii="Candara" w:hAnsi="Candara"/>
          <w:color w:val="000000"/>
          <w:sz w:val="20"/>
          <w:szCs w:val="20"/>
        </w:rPr>
        <w:t xml:space="preserve"> HTML link, </w:t>
      </w:r>
      <w:proofErr w:type="spellStart"/>
      <w:r>
        <w:rPr>
          <w:rFonts w:ascii="Candara" w:hAnsi="Candara"/>
          <w:color w:val="000000"/>
          <w:sz w:val="20"/>
          <w:szCs w:val="20"/>
        </w:rPr>
        <w:t>kako</w:t>
      </w:r>
      <w:proofErr w:type="spellEnd"/>
      <w:r>
        <w:rPr>
          <w:rFonts w:ascii="Candara" w:hAnsi="Candara"/>
          <w:color w:val="000000"/>
          <w:sz w:val="20"/>
          <w:szCs w:val="20"/>
        </w:rPr>
        <w:t xml:space="preserve"> </w:t>
      </w:r>
      <w:proofErr w:type="spellStart"/>
      <w:r>
        <w:rPr>
          <w:rFonts w:ascii="Candara" w:hAnsi="Candara"/>
          <w:color w:val="000000"/>
          <w:sz w:val="20"/>
          <w:szCs w:val="20"/>
        </w:rPr>
        <w:t>sa</w:t>
      </w:r>
      <w:proofErr w:type="spellEnd"/>
      <w:r>
        <w:rPr>
          <w:rFonts w:ascii="Candara" w:hAnsi="Candara"/>
          <w:color w:val="000000"/>
          <w:sz w:val="20"/>
          <w:szCs w:val="20"/>
        </w:rPr>
        <w:t xml:space="preserve"> </w:t>
      </w:r>
      <w:proofErr w:type="spellStart"/>
      <w:r>
        <w:rPr>
          <w:rFonts w:ascii="Candara" w:hAnsi="Candara"/>
          <w:color w:val="000000"/>
          <w:sz w:val="20"/>
          <w:szCs w:val="20"/>
        </w:rPr>
        <w:t>originalnim</w:t>
      </w:r>
      <w:proofErr w:type="spellEnd"/>
      <w:r>
        <w:rPr>
          <w:rFonts w:ascii="Candara" w:hAnsi="Candara"/>
          <w:color w:val="000000"/>
          <w:sz w:val="20"/>
          <w:szCs w:val="20"/>
        </w:rPr>
        <w:t xml:space="preserve"> </w:t>
      </w:r>
      <w:proofErr w:type="spellStart"/>
      <w:r>
        <w:rPr>
          <w:rFonts w:ascii="Candara" w:hAnsi="Candara"/>
          <w:color w:val="000000"/>
          <w:sz w:val="20"/>
          <w:szCs w:val="20"/>
        </w:rPr>
        <w:t>člankom</w:t>
      </w:r>
      <w:proofErr w:type="spellEnd"/>
      <w:r>
        <w:rPr>
          <w:rFonts w:ascii="Candara" w:hAnsi="Candara"/>
          <w:color w:val="000000"/>
          <w:sz w:val="20"/>
          <w:szCs w:val="20"/>
        </w:rPr>
        <w:t xml:space="preserve"> </w:t>
      </w:r>
      <w:proofErr w:type="spellStart"/>
      <w:r>
        <w:rPr>
          <w:rFonts w:ascii="Candara" w:hAnsi="Candara"/>
          <w:color w:val="000000"/>
          <w:sz w:val="20"/>
          <w:szCs w:val="20"/>
        </w:rPr>
        <w:t>objavljenim</w:t>
      </w:r>
      <w:proofErr w:type="spellEnd"/>
      <w:r>
        <w:rPr>
          <w:rFonts w:ascii="Candara" w:hAnsi="Candara"/>
          <w:color w:val="000000"/>
          <w:sz w:val="20"/>
          <w:szCs w:val="20"/>
        </w:rPr>
        <w:t xml:space="preserve"> u </w:t>
      </w:r>
      <w:proofErr w:type="spellStart"/>
      <w:r>
        <w:rPr>
          <w:rFonts w:ascii="Candara" w:hAnsi="Candara"/>
          <w:color w:val="000000"/>
          <w:sz w:val="20"/>
          <w:szCs w:val="20"/>
        </w:rPr>
        <w:t>časopisu</w:t>
      </w:r>
      <w:proofErr w:type="spellEnd"/>
      <w:r>
        <w:rPr>
          <w:rFonts w:ascii="Candara" w:hAnsi="Candara"/>
          <w:color w:val="000000"/>
          <w:sz w:val="20"/>
          <w:szCs w:val="20"/>
        </w:rPr>
        <w:t xml:space="preserve"> </w:t>
      </w:r>
      <w:proofErr w:type="spellStart"/>
      <w:r>
        <w:rPr>
          <w:rFonts w:ascii="Candara" w:hAnsi="Candara"/>
          <w:color w:val="000000"/>
          <w:sz w:val="20"/>
          <w:szCs w:val="20"/>
        </w:rPr>
        <w:t>Panoeconomicus</w:t>
      </w:r>
      <w:proofErr w:type="spellEnd"/>
      <w:r>
        <w:rPr>
          <w:rFonts w:ascii="Candara" w:hAnsi="Candara"/>
          <w:color w:val="000000"/>
          <w:sz w:val="20"/>
          <w:szCs w:val="20"/>
        </w:rPr>
        <w:t xml:space="preserve">, </w:t>
      </w:r>
      <w:proofErr w:type="spellStart"/>
      <w:r>
        <w:rPr>
          <w:rFonts w:ascii="Candara" w:hAnsi="Candara"/>
          <w:color w:val="000000"/>
          <w:sz w:val="20"/>
          <w:szCs w:val="20"/>
        </w:rPr>
        <w:t>tako</w:t>
      </w:r>
      <w:proofErr w:type="spellEnd"/>
      <w:r>
        <w:rPr>
          <w:rFonts w:ascii="Candara" w:hAnsi="Candara"/>
          <w:color w:val="000000"/>
          <w:sz w:val="20"/>
          <w:szCs w:val="20"/>
        </w:rPr>
        <w:t xml:space="preserve"> </w:t>
      </w:r>
      <w:proofErr w:type="spellStart"/>
      <w:r>
        <w:rPr>
          <w:rFonts w:ascii="Candara" w:hAnsi="Candara"/>
          <w:color w:val="000000"/>
          <w:sz w:val="20"/>
          <w:szCs w:val="20"/>
        </w:rPr>
        <w:t>i</w:t>
      </w:r>
      <w:proofErr w:type="spellEnd"/>
      <w:r>
        <w:rPr>
          <w:rFonts w:ascii="Candara" w:hAnsi="Candara"/>
          <w:color w:val="000000"/>
          <w:sz w:val="20"/>
          <w:szCs w:val="20"/>
        </w:rPr>
        <w:t xml:space="preserve"> </w:t>
      </w:r>
      <w:proofErr w:type="spellStart"/>
      <w:r>
        <w:rPr>
          <w:rFonts w:ascii="Candara" w:hAnsi="Candara"/>
          <w:color w:val="000000"/>
          <w:sz w:val="20"/>
          <w:szCs w:val="20"/>
        </w:rPr>
        <w:t>sa</w:t>
      </w:r>
      <w:proofErr w:type="spellEnd"/>
      <w:r>
        <w:rPr>
          <w:rFonts w:ascii="Candara" w:hAnsi="Candara"/>
          <w:color w:val="000000"/>
          <w:sz w:val="20"/>
          <w:szCs w:val="20"/>
        </w:rPr>
        <w:t xml:space="preserve"> </w:t>
      </w:r>
      <w:proofErr w:type="spellStart"/>
      <w:r>
        <w:rPr>
          <w:rFonts w:ascii="Candara" w:hAnsi="Candara"/>
          <w:color w:val="000000"/>
          <w:sz w:val="20"/>
          <w:szCs w:val="20"/>
        </w:rPr>
        <w:t>korišćenom</w:t>
      </w:r>
      <w:proofErr w:type="spellEnd"/>
      <w:r>
        <w:rPr>
          <w:rFonts w:ascii="Candara" w:hAnsi="Candara"/>
          <w:color w:val="000000"/>
          <w:sz w:val="20"/>
          <w:szCs w:val="20"/>
        </w:rPr>
        <w:t xml:space="preserve"> </w:t>
      </w:r>
      <w:proofErr w:type="spellStart"/>
      <w:r>
        <w:rPr>
          <w:rFonts w:ascii="Candara" w:hAnsi="Candara"/>
          <w:color w:val="000000"/>
          <w:sz w:val="20"/>
          <w:szCs w:val="20"/>
        </w:rPr>
        <w:t>licencom</w:t>
      </w:r>
      <w:proofErr w:type="spellEnd"/>
      <w:r>
        <w:rPr>
          <w:rFonts w:ascii="Candara" w:hAnsi="Candara"/>
          <w:color w:val="000000"/>
          <w:sz w:val="20"/>
          <w:szCs w:val="20"/>
        </w:rPr>
        <w:t>.</w:t>
      </w:r>
    </w:p>
    <w:p w14:paraId="6F94CB64" w14:textId="77777777" w:rsidR="00416EB1" w:rsidRDefault="00416EB1" w:rsidP="00416EB1">
      <w:pPr>
        <w:pStyle w:val="NormalWeb"/>
        <w:rPr>
          <w:rFonts w:ascii="Candara" w:hAnsi="Candara"/>
          <w:color w:val="000000"/>
          <w:sz w:val="20"/>
          <w:szCs w:val="20"/>
        </w:rPr>
      </w:pPr>
      <w:proofErr w:type="spellStart"/>
      <w:r>
        <w:rPr>
          <w:rFonts w:ascii="Candara" w:hAnsi="Candara"/>
          <w:color w:val="000000"/>
          <w:sz w:val="20"/>
          <w:szCs w:val="20"/>
        </w:rPr>
        <w:t>Autori</w:t>
      </w:r>
      <w:proofErr w:type="spellEnd"/>
      <w:r>
        <w:rPr>
          <w:rFonts w:ascii="Candara" w:hAnsi="Candara"/>
          <w:color w:val="000000"/>
          <w:sz w:val="20"/>
          <w:szCs w:val="20"/>
        </w:rPr>
        <w:t xml:space="preserve"> </w:t>
      </w:r>
      <w:proofErr w:type="spellStart"/>
      <w:r>
        <w:rPr>
          <w:rFonts w:ascii="Candara" w:hAnsi="Candara"/>
          <w:color w:val="000000"/>
          <w:sz w:val="20"/>
          <w:szCs w:val="20"/>
        </w:rPr>
        <w:t>mogu</w:t>
      </w:r>
      <w:proofErr w:type="spellEnd"/>
      <w:r>
        <w:rPr>
          <w:rFonts w:ascii="Candara" w:hAnsi="Candara"/>
          <w:color w:val="000000"/>
          <w:sz w:val="20"/>
          <w:szCs w:val="20"/>
        </w:rPr>
        <w:t xml:space="preserve"> da </w:t>
      </w:r>
      <w:proofErr w:type="spellStart"/>
      <w:r>
        <w:rPr>
          <w:rFonts w:ascii="Candara" w:hAnsi="Candara"/>
          <w:color w:val="000000"/>
          <w:sz w:val="20"/>
          <w:szCs w:val="20"/>
        </w:rPr>
        <w:t>stupaju</w:t>
      </w:r>
      <w:proofErr w:type="spellEnd"/>
      <w:r>
        <w:rPr>
          <w:rFonts w:ascii="Candara" w:hAnsi="Candara"/>
          <w:color w:val="000000"/>
          <w:sz w:val="20"/>
          <w:szCs w:val="20"/>
        </w:rPr>
        <w:t xml:space="preserve"> u </w:t>
      </w:r>
      <w:proofErr w:type="spellStart"/>
      <w:r>
        <w:rPr>
          <w:rFonts w:ascii="Candara" w:hAnsi="Candara"/>
          <w:color w:val="000000"/>
          <w:sz w:val="20"/>
          <w:szCs w:val="20"/>
        </w:rPr>
        <w:t>zasebne</w:t>
      </w:r>
      <w:proofErr w:type="spellEnd"/>
      <w:r>
        <w:rPr>
          <w:rFonts w:ascii="Candara" w:hAnsi="Candara"/>
          <w:color w:val="000000"/>
          <w:sz w:val="20"/>
          <w:szCs w:val="20"/>
        </w:rPr>
        <w:t xml:space="preserve">, </w:t>
      </w:r>
      <w:proofErr w:type="spellStart"/>
      <w:r>
        <w:rPr>
          <w:rFonts w:ascii="Candara" w:hAnsi="Candara"/>
          <w:color w:val="000000"/>
          <w:sz w:val="20"/>
          <w:szCs w:val="20"/>
        </w:rPr>
        <w:t>ugovorne</w:t>
      </w:r>
      <w:proofErr w:type="spellEnd"/>
      <w:r>
        <w:rPr>
          <w:rFonts w:ascii="Candara" w:hAnsi="Candara"/>
          <w:color w:val="000000"/>
          <w:sz w:val="20"/>
          <w:szCs w:val="20"/>
        </w:rPr>
        <w:t xml:space="preserve"> </w:t>
      </w:r>
      <w:proofErr w:type="spellStart"/>
      <w:r>
        <w:rPr>
          <w:rFonts w:ascii="Candara" w:hAnsi="Candara"/>
          <w:color w:val="000000"/>
          <w:sz w:val="20"/>
          <w:szCs w:val="20"/>
        </w:rPr>
        <w:t>aranžmane</w:t>
      </w:r>
      <w:proofErr w:type="spellEnd"/>
      <w:r>
        <w:rPr>
          <w:rFonts w:ascii="Candara" w:hAnsi="Candara"/>
          <w:color w:val="000000"/>
          <w:sz w:val="20"/>
          <w:szCs w:val="20"/>
        </w:rPr>
        <w:t xml:space="preserve"> za </w:t>
      </w:r>
      <w:proofErr w:type="spellStart"/>
      <w:r>
        <w:rPr>
          <w:rFonts w:ascii="Candara" w:hAnsi="Candara"/>
          <w:color w:val="000000"/>
          <w:sz w:val="20"/>
          <w:szCs w:val="20"/>
        </w:rPr>
        <w:t>neekskluzivnu</w:t>
      </w:r>
      <w:proofErr w:type="spellEnd"/>
      <w:r>
        <w:rPr>
          <w:rFonts w:ascii="Candara" w:hAnsi="Candara"/>
          <w:color w:val="000000"/>
          <w:sz w:val="20"/>
          <w:szCs w:val="20"/>
        </w:rPr>
        <w:t xml:space="preserve"> </w:t>
      </w:r>
      <w:proofErr w:type="spellStart"/>
      <w:r>
        <w:rPr>
          <w:rFonts w:ascii="Candara" w:hAnsi="Candara"/>
          <w:color w:val="000000"/>
          <w:sz w:val="20"/>
          <w:szCs w:val="20"/>
        </w:rPr>
        <w:t>distribuciju</w:t>
      </w:r>
      <w:proofErr w:type="spellEnd"/>
      <w:r>
        <w:rPr>
          <w:rFonts w:ascii="Candara" w:hAnsi="Candara"/>
          <w:color w:val="000000"/>
          <w:sz w:val="20"/>
          <w:szCs w:val="20"/>
        </w:rPr>
        <w:t xml:space="preserve"> </w:t>
      </w:r>
      <w:proofErr w:type="spellStart"/>
      <w:r>
        <w:rPr>
          <w:rFonts w:ascii="Candara" w:hAnsi="Candara"/>
          <w:color w:val="000000"/>
          <w:sz w:val="20"/>
          <w:szCs w:val="20"/>
        </w:rPr>
        <w:t>rada</w:t>
      </w:r>
      <w:proofErr w:type="spellEnd"/>
      <w:r>
        <w:rPr>
          <w:rFonts w:ascii="Candara" w:hAnsi="Candara"/>
          <w:color w:val="000000"/>
          <w:sz w:val="20"/>
          <w:szCs w:val="20"/>
        </w:rPr>
        <w:t xml:space="preserve"> </w:t>
      </w:r>
      <w:proofErr w:type="spellStart"/>
      <w:r>
        <w:rPr>
          <w:rFonts w:ascii="Candara" w:hAnsi="Candara"/>
          <w:color w:val="000000"/>
          <w:sz w:val="20"/>
          <w:szCs w:val="20"/>
        </w:rPr>
        <w:t>objavljenog</w:t>
      </w:r>
      <w:proofErr w:type="spellEnd"/>
      <w:r>
        <w:rPr>
          <w:rFonts w:ascii="Candara" w:hAnsi="Candara"/>
          <w:color w:val="000000"/>
          <w:sz w:val="20"/>
          <w:szCs w:val="20"/>
        </w:rPr>
        <w:t xml:space="preserve"> u </w:t>
      </w:r>
      <w:proofErr w:type="spellStart"/>
      <w:r>
        <w:rPr>
          <w:rFonts w:ascii="Candara" w:hAnsi="Candara"/>
          <w:color w:val="000000"/>
          <w:sz w:val="20"/>
          <w:szCs w:val="20"/>
        </w:rPr>
        <w:t>časopisu</w:t>
      </w:r>
      <w:proofErr w:type="spellEnd"/>
      <w:r>
        <w:rPr>
          <w:rFonts w:ascii="Candara" w:hAnsi="Candara"/>
          <w:color w:val="000000"/>
          <w:sz w:val="20"/>
          <w:szCs w:val="20"/>
        </w:rPr>
        <w:t xml:space="preserve"> (</w:t>
      </w:r>
      <w:proofErr w:type="spellStart"/>
      <w:r>
        <w:rPr>
          <w:rFonts w:ascii="Candara" w:hAnsi="Candara"/>
          <w:color w:val="000000"/>
          <w:sz w:val="20"/>
          <w:szCs w:val="20"/>
        </w:rPr>
        <w:t>npr</w:t>
      </w:r>
      <w:proofErr w:type="spellEnd"/>
      <w:r>
        <w:rPr>
          <w:rFonts w:ascii="Candara" w:hAnsi="Candara"/>
          <w:color w:val="000000"/>
          <w:sz w:val="20"/>
          <w:szCs w:val="20"/>
        </w:rPr>
        <w:t xml:space="preserve">. </w:t>
      </w:r>
      <w:proofErr w:type="spellStart"/>
      <w:r>
        <w:rPr>
          <w:rFonts w:ascii="Candara" w:hAnsi="Candara"/>
          <w:color w:val="000000"/>
          <w:sz w:val="20"/>
          <w:szCs w:val="20"/>
        </w:rPr>
        <w:t>postavljanje</w:t>
      </w:r>
      <w:proofErr w:type="spellEnd"/>
      <w:r>
        <w:rPr>
          <w:rFonts w:ascii="Candara" w:hAnsi="Candara"/>
          <w:color w:val="000000"/>
          <w:sz w:val="20"/>
          <w:szCs w:val="20"/>
        </w:rPr>
        <w:t xml:space="preserve"> u </w:t>
      </w:r>
      <w:proofErr w:type="spellStart"/>
      <w:r>
        <w:rPr>
          <w:rFonts w:ascii="Candara" w:hAnsi="Candara"/>
          <w:color w:val="000000"/>
          <w:sz w:val="20"/>
          <w:szCs w:val="20"/>
        </w:rPr>
        <w:t>institucionalni</w:t>
      </w:r>
      <w:proofErr w:type="spellEnd"/>
      <w:r>
        <w:rPr>
          <w:rFonts w:ascii="Candara" w:hAnsi="Candara"/>
          <w:color w:val="000000"/>
          <w:sz w:val="20"/>
          <w:szCs w:val="20"/>
        </w:rPr>
        <w:t xml:space="preserve"> </w:t>
      </w:r>
      <w:proofErr w:type="spellStart"/>
      <w:r>
        <w:rPr>
          <w:rFonts w:ascii="Candara" w:hAnsi="Candara"/>
          <w:color w:val="000000"/>
          <w:sz w:val="20"/>
          <w:szCs w:val="20"/>
        </w:rPr>
        <w:t>repozitorijum</w:t>
      </w:r>
      <w:proofErr w:type="spellEnd"/>
      <w:r>
        <w:rPr>
          <w:rFonts w:ascii="Candara" w:hAnsi="Candara"/>
          <w:color w:val="000000"/>
          <w:sz w:val="20"/>
          <w:szCs w:val="20"/>
        </w:rPr>
        <w:t xml:space="preserve"> </w:t>
      </w:r>
      <w:proofErr w:type="spellStart"/>
      <w:r>
        <w:rPr>
          <w:rFonts w:ascii="Candara" w:hAnsi="Candara"/>
          <w:color w:val="000000"/>
          <w:sz w:val="20"/>
          <w:szCs w:val="20"/>
        </w:rPr>
        <w:t>ili</w:t>
      </w:r>
      <w:proofErr w:type="spellEnd"/>
      <w:r>
        <w:rPr>
          <w:rFonts w:ascii="Candara" w:hAnsi="Candara"/>
          <w:color w:val="000000"/>
          <w:sz w:val="20"/>
          <w:szCs w:val="20"/>
        </w:rPr>
        <w:t xml:space="preserve"> </w:t>
      </w:r>
      <w:proofErr w:type="spellStart"/>
      <w:r>
        <w:rPr>
          <w:rFonts w:ascii="Candara" w:hAnsi="Candara"/>
          <w:color w:val="000000"/>
          <w:sz w:val="20"/>
          <w:szCs w:val="20"/>
        </w:rPr>
        <w:t>objavljivanje</w:t>
      </w:r>
      <w:proofErr w:type="spellEnd"/>
      <w:r>
        <w:rPr>
          <w:rFonts w:ascii="Candara" w:hAnsi="Candara"/>
          <w:color w:val="000000"/>
          <w:sz w:val="20"/>
          <w:szCs w:val="20"/>
        </w:rPr>
        <w:t xml:space="preserve"> u </w:t>
      </w:r>
      <w:proofErr w:type="spellStart"/>
      <w:r>
        <w:rPr>
          <w:rFonts w:ascii="Candara" w:hAnsi="Candara"/>
          <w:color w:val="000000"/>
          <w:sz w:val="20"/>
          <w:szCs w:val="20"/>
        </w:rPr>
        <w:t>knjizi</w:t>
      </w:r>
      <w:proofErr w:type="spellEnd"/>
      <w:r>
        <w:rPr>
          <w:rFonts w:ascii="Candara" w:hAnsi="Candara"/>
          <w:color w:val="000000"/>
          <w:sz w:val="20"/>
          <w:szCs w:val="20"/>
        </w:rPr>
        <w:t xml:space="preserve">), </w:t>
      </w:r>
      <w:proofErr w:type="spellStart"/>
      <w:r>
        <w:rPr>
          <w:rFonts w:ascii="Candara" w:hAnsi="Candara"/>
          <w:color w:val="000000"/>
          <w:sz w:val="20"/>
          <w:szCs w:val="20"/>
        </w:rPr>
        <w:t>uz</w:t>
      </w:r>
      <w:proofErr w:type="spellEnd"/>
      <w:r>
        <w:rPr>
          <w:rFonts w:ascii="Candara" w:hAnsi="Candara"/>
          <w:color w:val="000000"/>
          <w:sz w:val="20"/>
          <w:szCs w:val="20"/>
        </w:rPr>
        <w:t xml:space="preserve"> </w:t>
      </w:r>
      <w:proofErr w:type="spellStart"/>
      <w:r>
        <w:rPr>
          <w:rFonts w:ascii="Candara" w:hAnsi="Candara"/>
          <w:color w:val="000000"/>
          <w:sz w:val="20"/>
          <w:szCs w:val="20"/>
        </w:rPr>
        <w:t>navođenje</w:t>
      </w:r>
      <w:proofErr w:type="spellEnd"/>
      <w:r>
        <w:rPr>
          <w:rFonts w:ascii="Candara" w:hAnsi="Candara"/>
          <w:color w:val="000000"/>
          <w:sz w:val="20"/>
          <w:szCs w:val="20"/>
        </w:rPr>
        <w:t xml:space="preserve"> da je rad </w:t>
      </w:r>
      <w:proofErr w:type="spellStart"/>
      <w:r>
        <w:rPr>
          <w:rFonts w:ascii="Candara" w:hAnsi="Candara"/>
          <w:color w:val="000000"/>
          <w:sz w:val="20"/>
          <w:szCs w:val="20"/>
        </w:rPr>
        <w:t>prvobitno</w:t>
      </w:r>
      <w:proofErr w:type="spellEnd"/>
      <w:r>
        <w:rPr>
          <w:rFonts w:ascii="Candara" w:hAnsi="Candara"/>
          <w:color w:val="000000"/>
          <w:sz w:val="20"/>
          <w:szCs w:val="20"/>
        </w:rPr>
        <w:t xml:space="preserve"> </w:t>
      </w:r>
      <w:proofErr w:type="spellStart"/>
      <w:r>
        <w:rPr>
          <w:rFonts w:ascii="Candara" w:hAnsi="Candara"/>
          <w:color w:val="000000"/>
          <w:sz w:val="20"/>
          <w:szCs w:val="20"/>
        </w:rPr>
        <w:t>objavljen</w:t>
      </w:r>
      <w:proofErr w:type="spellEnd"/>
      <w:r>
        <w:rPr>
          <w:rFonts w:ascii="Candara" w:hAnsi="Candara"/>
          <w:color w:val="000000"/>
          <w:sz w:val="20"/>
          <w:szCs w:val="20"/>
        </w:rPr>
        <w:t xml:space="preserve"> u </w:t>
      </w:r>
      <w:proofErr w:type="spellStart"/>
      <w:r>
        <w:rPr>
          <w:rFonts w:ascii="Candara" w:hAnsi="Candara"/>
          <w:color w:val="000000"/>
          <w:sz w:val="20"/>
          <w:szCs w:val="20"/>
        </w:rPr>
        <w:t>ovom</w:t>
      </w:r>
      <w:proofErr w:type="spellEnd"/>
      <w:r>
        <w:rPr>
          <w:rFonts w:ascii="Candara" w:hAnsi="Candara"/>
          <w:color w:val="000000"/>
          <w:sz w:val="20"/>
          <w:szCs w:val="20"/>
        </w:rPr>
        <w:t xml:space="preserve"> </w:t>
      </w:r>
      <w:proofErr w:type="spellStart"/>
      <w:r>
        <w:rPr>
          <w:rFonts w:ascii="Candara" w:hAnsi="Candara"/>
          <w:color w:val="000000"/>
          <w:sz w:val="20"/>
          <w:szCs w:val="20"/>
        </w:rPr>
        <w:t>časopisu</w:t>
      </w:r>
      <w:proofErr w:type="spellEnd"/>
      <w:r>
        <w:rPr>
          <w:rFonts w:ascii="Candara" w:hAnsi="Candara"/>
          <w:color w:val="000000"/>
          <w:sz w:val="20"/>
          <w:szCs w:val="20"/>
        </w:rPr>
        <w:t>.</w:t>
      </w:r>
    </w:p>
    <w:p w14:paraId="7F6728FA" w14:textId="77777777" w:rsidR="009B74A2" w:rsidRDefault="009B74A2" w:rsidP="009B74A2">
      <w:pPr>
        <w:pStyle w:val="Heading2"/>
      </w:pPr>
      <w:r>
        <w:t>Politika samoarhiviranja</w:t>
      </w:r>
    </w:p>
    <w:p w14:paraId="7A8B5966" w14:textId="77777777" w:rsidR="00416EB1" w:rsidRPr="00416EB1" w:rsidRDefault="00416EB1" w:rsidP="00416EB1">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416EB1">
        <w:rPr>
          <w:rFonts w:ascii="Candara" w:eastAsia="Times New Roman" w:hAnsi="Candara" w:cs="Times New Roman"/>
          <w:color w:val="000000"/>
          <w:sz w:val="20"/>
          <w:szCs w:val="20"/>
          <w:lang w:val="en-US"/>
        </w:rPr>
        <w:t>Autorima</w:t>
      </w:r>
      <w:proofErr w:type="spellEnd"/>
      <w:r w:rsidRPr="00416EB1">
        <w:rPr>
          <w:rFonts w:ascii="Candara" w:eastAsia="Times New Roman" w:hAnsi="Candara" w:cs="Times New Roman"/>
          <w:color w:val="000000"/>
          <w:sz w:val="20"/>
          <w:szCs w:val="20"/>
          <w:lang w:val="en-US"/>
        </w:rPr>
        <w:t xml:space="preserve"> je </w:t>
      </w:r>
      <w:proofErr w:type="spellStart"/>
      <w:r w:rsidRPr="00416EB1">
        <w:rPr>
          <w:rFonts w:ascii="Candara" w:eastAsia="Times New Roman" w:hAnsi="Candara" w:cs="Times New Roman"/>
          <w:color w:val="000000"/>
          <w:sz w:val="20"/>
          <w:szCs w:val="20"/>
          <w:lang w:val="en-US"/>
        </w:rPr>
        <w:t>dozvoljeno</w:t>
      </w:r>
      <w:proofErr w:type="spellEnd"/>
      <w:r w:rsidRPr="00416EB1">
        <w:rPr>
          <w:rFonts w:ascii="Candara" w:eastAsia="Times New Roman" w:hAnsi="Candara" w:cs="Times New Roman"/>
          <w:color w:val="000000"/>
          <w:sz w:val="20"/>
          <w:szCs w:val="20"/>
          <w:lang w:val="en-US"/>
        </w:rPr>
        <w:t xml:space="preserve"> da </w:t>
      </w:r>
      <w:proofErr w:type="spellStart"/>
      <w:r w:rsidRPr="00416EB1">
        <w:rPr>
          <w:rFonts w:ascii="Candara" w:eastAsia="Times New Roman" w:hAnsi="Candara" w:cs="Times New Roman"/>
          <w:color w:val="000000"/>
          <w:sz w:val="20"/>
          <w:szCs w:val="20"/>
          <w:lang w:val="en-US"/>
        </w:rPr>
        <w:t>objavljenu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verziju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rada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deponuju</w:t>
      </w:r>
      <w:proofErr w:type="spellEnd"/>
      <w:r w:rsidRPr="00416EB1">
        <w:rPr>
          <w:rFonts w:ascii="Candara" w:eastAsia="Times New Roman" w:hAnsi="Candara" w:cs="Times New Roman"/>
          <w:color w:val="000000"/>
          <w:sz w:val="20"/>
          <w:szCs w:val="20"/>
          <w:lang w:val="en-US"/>
        </w:rPr>
        <w:t xml:space="preserve"> u </w:t>
      </w:r>
      <w:proofErr w:type="spellStart"/>
      <w:r w:rsidRPr="00416EB1">
        <w:rPr>
          <w:rFonts w:ascii="Candara" w:eastAsia="Times New Roman" w:hAnsi="Candara" w:cs="Times New Roman"/>
          <w:color w:val="000000"/>
          <w:sz w:val="20"/>
          <w:szCs w:val="20"/>
          <w:lang w:val="en-US"/>
        </w:rPr>
        <w:t>institucionalni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ili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tematski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repozitorijum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ili</w:t>
      </w:r>
      <w:proofErr w:type="spellEnd"/>
      <w:r w:rsidRPr="00416EB1">
        <w:rPr>
          <w:rFonts w:ascii="Candara" w:eastAsia="Times New Roman" w:hAnsi="Candara" w:cs="Times New Roman"/>
          <w:color w:val="000000"/>
          <w:sz w:val="20"/>
          <w:szCs w:val="20"/>
          <w:lang w:val="en-US"/>
        </w:rPr>
        <w:t xml:space="preserve"> da je </w:t>
      </w:r>
      <w:proofErr w:type="spellStart"/>
      <w:r w:rsidRPr="00416EB1">
        <w:rPr>
          <w:rFonts w:ascii="Candara" w:eastAsia="Times New Roman" w:hAnsi="Candara" w:cs="Times New Roman"/>
          <w:color w:val="000000"/>
          <w:sz w:val="20"/>
          <w:szCs w:val="20"/>
          <w:lang w:val="en-US"/>
        </w:rPr>
        <w:t>objave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ličnim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veb</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stranicama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uključujući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w:t>
      </w:r>
      <w:proofErr w:type="spellEnd"/>
      <w:r w:rsidRPr="00416EB1">
        <w:rPr>
          <w:rFonts w:ascii="Candara" w:eastAsia="Times New Roman" w:hAnsi="Candara" w:cs="Times New Roman"/>
          <w:color w:val="000000"/>
          <w:sz w:val="20"/>
          <w:szCs w:val="20"/>
          <w:lang w:val="en-US"/>
        </w:rPr>
        <w:t xml:space="preserve"> profile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društvenim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mrežama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kao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što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su</w:t>
      </w:r>
      <w:proofErr w:type="spellEnd"/>
      <w:r w:rsidRPr="00416EB1">
        <w:rPr>
          <w:rFonts w:ascii="Candara" w:eastAsia="Times New Roman" w:hAnsi="Candara" w:cs="Times New Roman"/>
          <w:color w:val="000000"/>
          <w:sz w:val="20"/>
          <w:szCs w:val="20"/>
          <w:lang w:val="en-US"/>
        </w:rPr>
        <w:t xml:space="preserve"> ResearchGate, Academia.edu, </w:t>
      </w:r>
      <w:proofErr w:type="spellStart"/>
      <w:r w:rsidRPr="00416EB1">
        <w:rPr>
          <w:rFonts w:ascii="Candara" w:eastAsia="Times New Roman" w:hAnsi="Candara" w:cs="Times New Roman"/>
          <w:color w:val="000000"/>
          <w:sz w:val="20"/>
          <w:szCs w:val="20"/>
          <w:lang w:val="en-US"/>
        </w:rPr>
        <w:t>itd</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sajtu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institucije</w:t>
      </w:r>
      <w:proofErr w:type="spellEnd"/>
      <w:r w:rsidRPr="00416EB1">
        <w:rPr>
          <w:rFonts w:ascii="Candara" w:eastAsia="Times New Roman" w:hAnsi="Candara" w:cs="Times New Roman"/>
          <w:color w:val="000000"/>
          <w:sz w:val="20"/>
          <w:szCs w:val="20"/>
          <w:lang w:val="en-US"/>
        </w:rPr>
        <w:t xml:space="preserve"> u </w:t>
      </w:r>
      <w:proofErr w:type="spellStart"/>
      <w:r w:rsidRPr="00416EB1">
        <w:rPr>
          <w:rFonts w:ascii="Candara" w:eastAsia="Times New Roman" w:hAnsi="Candara" w:cs="Times New Roman"/>
          <w:color w:val="000000"/>
          <w:sz w:val="20"/>
          <w:szCs w:val="20"/>
          <w:lang w:val="en-US"/>
        </w:rPr>
        <w:t>kojoj</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zaposleni</w:t>
      </w:r>
      <w:proofErr w:type="spellEnd"/>
      <w:r w:rsidRPr="00416EB1">
        <w:rPr>
          <w:rFonts w:ascii="Candara" w:eastAsia="Times New Roman" w:hAnsi="Candara" w:cs="Times New Roman"/>
          <w:color w:val="000000"/>
          <w:sz w:val="20"/>
          <w:szCs w:val="20"/>
          <w:lang w:val="en-US"/>
        </w:rPr>
        <w:t xml:space="preserve">, u </w:t>
      </w:r>
      <w:proofErr w:type="spellStart"/>
      <w:r w:rsidRPr="00416EB1">
        <w:rPr>
          <w:rFonts w:ascii="Candara" w:eastAsia="Times New Roman" w:hAnsi="Candara" w:cs="Times New Roman"/>
          <w:color w:val="000000"/>
          <w:sz w:val="20"/>
          <w:szCs w:val="20"/>
          <w:lang w:val="en-US"/>
        </w:rPr>
        <w:t>bilo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koje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vreme</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nakon</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objavljivanja</w:t>
      </w:r>
      <w:proofErr w:type="spellEnd"/>
      <w:r w:rsidRPr="00416EB1">
        <w:rPr>
          <w:rFonts w:ascii="Candara" w:eastAsia="Times New Roman" w:hAnsi="Candara" w:cs="Times New Roman"/>
          <w:color w:val="000000"/>
          <w:sz w:val="20"/>
          <w:szCs w:val="20"/>
          <w:lang w:val="en-US"/>
        </w:rPr>
        <w:t xml:space="preserve"> u </w:t>
      </w:r>
      <w:proofErr w:type="spellStart"/>
      <w:r w:rsidRPr="00416EB1">
        <w:rPr>
          <w:rFonts w:ascii="Candara" w:eastAsia="Times New Roman" w:hAnsi="Candara" w:cs="Times New Roman"/>
          <w:color w:val="000000"/>
          <w:sz w:val="20"/>
          <w:szCs w:val="20"/>
          <w:lang w:val="en-US"/>
        </w:rPr>
        <w:t>časopisu</w:t>
      </w:r>
      <w:proofErr w:type="spellEnd"/>
      <w:r w:rsidRPr="00416EB1">
        <w:rPr>
          <w:rFonts w:ascii="Candara" w:eastAsia="Times New Roman" w:hAnsi="Candara" w:cs="Times New Roman"/>
          <w:color w:val="000000"/>
          <w:sz w:val="20"/>
          <w:szCs w:val="20"/>
          <w:lang w:val="en-US"/>
        </w:rPr>
        <w:t>.</w:t>
      </w:r>
    </w:p>
    <w:p w14:paraId="4EF186F4" w14:textId="77777777" w:rsidR="00416EB1" w:rsidRPr="00416EB1" w:rsidRDefault="00416EB1" w:rsidP="00416EB1">
      <w:pPr>
        <w:spacing w:before="100" w:beforeAutospacing="1" w:after="100" w:afterAutospacing="1" w:line="240" w:lineRule="auto"/>
        <w:rPr>
          <w:rFonts w:ascii="Candara" w:eastAsia="Times New Roman" w:hAnsi="Candara" w:cs="Times New Roman"/>
          <w:color w:val="000000"/>
          <w:sz w:val="20"/>
          <w:szCs w:val="20"/>
          <w:lang w:val="en-US"/>
        </w:rPr>
      </w:pPr>
      <w:proofErr w:type="spellStart"/>
      <w:r w:rsidRPr="00416EB1">
        <w:rPr>
          <w:rFonts w:ascii="Candara" w:eastAsia="Times New Roman" w:hAnsi="Candara" w:cs="Times New Roman"/>
          <w:color w:val="000000"/>
          <w:sz w:val="20"/>
          <w:szCs w:val="20"/>
          <w:lang w:val="en-US"/>
        </w:rPr>
        <w:t>Autori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obavezni</w:t>
      </w:r>
      <w:proofErr w:type="spellEnd"/>
      <w:r w:rsidRPr="00416EB1">
        <w:rPr>
          <w:rFonts w:ascii="Candara" w:eastAsia="Times New Roman" w:hAnsi="Candara" w:cs="Times New Roman"/>
          <w:color w:val="000000"/>
          <w:sz w:val="20"/>
          <w:szCs w:val="20"/>
          <w:lang w:val="en-US"/>
        </w:rPr>
        <w:t xml:space="preserve"> da </w:t>
      </w:r>
      <w:proofErr w:type="spellStart"/>
      <w:r w:rsidRPr="00416EB1">
        <w:rPr>
          <w:rFonts w:ascii="Candara" w:eastAsia="Times New Roman" w:hAnsi="Candara" w:cs="Times New Roman"/>
          <w:color w:val="000000"/>
          <w:sz w:val="20"/>
          <w:szCs w:val="20"/>
          <w:lang w:val="en-US"/>
        </w:rPr>
        <w:t>pritom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navedu</w:t>
      </w:r>
      <w:proofErr w:type="spellEnd"/>
      <w:r w:rsidRPr="00416EB1">
        <w:rPr>
          <w:rFonts w:ascii="Candara" w:eastAsia="Times New Roman" w:hAnsi="Candara" w:cs="Times New Roman"/>
          <w:color w:val="000000"/>
          <w:sz w:val="20"/>
          <w:szCs w:val="20"/>
          <w:lang w:val="en-US"/>
        </w:rPr>
        <w:t xml:space="preserve"> pun </w:t>
      </w:r>
      <w:proofErr w:type="spellStart"/>
      <w:r w:rsidRPr="00416EB1">
        <w:rPr>
          <w:rFonts w:ascii="Candara" w:eastAsia="Times New Roman" w:hAnsi="Candara" w:cs="Times New Roman"/>
          <w:color w:val="000000"/>
          <w:sz w:val="20"/>
          <w:szCs w:val="20"/>
          <w:lang w:val="en-US"/>
        </w:rPr>
        <w:t>bibliografski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opis</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članka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objavljenog</w:t>
      </w:r>
      <w:proofErr w:type="spellEnd"/>
      <w:r w:rsidRPr="00416EB1">
        <w:rPr>
          <w:rFonts w:ascii="Candara" w:eastAsia="Times New Roman" w:hAnsi="Candara" w:cs="Times New Roman"/>
          <w:color w:val="000000"/>
          <w:sz w:val="20"/>
          <w:szCs w:val="20"/>
          <w:lang w:val="en-US"/>
        </w:rPr>
        <w:t xml:space="preserve"> u </w:t>
      </w:r>
      <w:proofErr w:type="spellStart"/>
      <w:r w:rsidRPr="00416EB1">
        <w:rPr>
          <w:rFonts w:ascii="Candara" w:eastAsia="Times New Roman" w:hAnsi="Candara" w:cs="Times New Roman"/>
          <w:color w:val="000000"/>
          <w:sz w:val="20"/>
          <w:szCs w:val="20"/>
          <w:lang w:val="en-US"/>
        </w:rPr>
        <w:t>ovom</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časopisu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autori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naslov</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rada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naslov</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časopisa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volumen</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sveska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paginacija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postave</w:t>
      </w:r>
      <w:proofErr w:type="spellEnd"/>
      <w:r w:rsidRPr="00416EB1">
        <w:rPr>
          <w:rFonts w:ascii="Candara" w:eastAsia="Times New Roman" w:hAnsi="Candara" w:cs="Times New Roman"/>
          <w:color w:val="000000"/>
          <w:sz w:val="20"/>
          <w:szCs w:val="20"/>
          <w:lang w:val="en-US"/>
        </w:rPr>
        <w:t xml:space="preserve"> link, </w:t>
      </w:r>
      <w:proofErr w:type="spellStart"/>
      <w:r w:rsidRPr="00416EB1">
        <w:rPr>
          <w:rFonts w:ascii="Candara" w:eastAsia="Times New Roman" w:hAnsi="Candara" w:cs="Times New Roman"/>
          <w:color w:val="000000"/>
          <w:sz w:val="20"/>
          <w:szCs w:val="20"/>
          <w:lang w:val="en-US"/>
        </w:rPr>
        <w:t>kako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DOI </w:t>
      </w:r>
      <w:proofErr w:type="spellStart"/>
      <w:r w:rsidRPr="00416EB1">
        <w:rPr>
          <w:rFonts w:ascii="Candara" w:eastAsia="Times New Roman" w:hAnsi="Candara" w:cs="Times New Roman"/>
          <w:color w:val="000000"/>
          <w:sz w:val="20"/>
          <w:szCs w:val="20"/>
          <w:lang w:val="en-US"/>
        </w:rPr>
        <w:t>oznaku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tog</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članka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tako</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i</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na</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korišćenu</w:t>
      </w:r>
      <w:proofErr w:type="spellEnd"/>
      <w:r w:rsidRPr="00416EB1">
        <w:rPr>
          <w:rFonts w:ascii="Candara" w:eastAsia="Times New Roman" w:hAnsi="Candara" w:cs="Times New Roman"/>
          <w:color w:val="000000"/>
          <w:sz w:val="20"/>
          <w:szCs w:val="20"/>
          <w:lang w:val="en-US"/>
        </w:rPr>
        <w:t xml:space="preserve"> </w:t>
      </w:r>
      <w:proofErr w:type="spellStart"/>
      <w:r w:rsidRPr="00416EB1">
        <w:rPr>
          <w:rFonts w:ascii="Candara" w:eastAsia="Times New Roman" w:hAnsi="Candara" w:cs="Times New Roman"/>
          <w:color w:val="000000"/>
          <w:sz w:val="20"/>
          <w:szCs w:val="20"/>
          <w:lang w:val="en-US"/>
        </w:rPr>
        <w:t>licencu</w:t>
      </w:r>
      <w:proofErr w:type="spellEnd"/>
      <w:r w:rsidRPr="00416EB1">
        <w:rPr>
          <w:rFonts w:ascii="Candara" w:eastAsia="Times New Roman" w:hAnsi="Candara" w:cs="Times New Roman"/>
          <w:color w:val="000000"/>
          <w:sz w:val="20"/>
          <w:szCs w:val="20"/>
          <w:lang w:val="en-US"/>
        </w:rPr>
        <w:t>.</w:t>
      </w:r>
    </w:p>
    <w:p w14:paraId="6E2018CB" w14:textId="77777777" w:rsidR="009B74A2" w:rsidRDefault="009B74A2" w:rsidP="009B74A2">
      <w:pPr>
        <w:pStyle w:val="Heading2"/>
      </w:pPr>
      <w:r>
        <w:t>Odricanje od odgovornosti</w:t>
      </w:r>
    </w:p>
    <w:p w14:paraId="606424D9" w14:textId="4E4D5B46" w:rsidR="00062AEA" w:rsidRDefault="00416EB1" w:rsidP="009B74A2">
      <w:r>
        <w:rPr>
          <w:rFonts w:ascii="Candara" w:hAnsi="Candara"/>
          <w:color w:val="000000"/>
          <w:sz w:val="20"/>
          <w:szCs w:val="20"/>
          <w:shd w:val="clear" w:color="auto" w:fill="FFFFFF"/>
        </w:rPr>
        <w:t>Stavovi izneti u objavljenim radovima ne izražavaju stavove urednika i članova redakcije časopisa. Autori preuzimaju pravnu i moralnu odgovornost za ideje iznete u svojim radovima. Izdavač neće snositi nikakvu odgovornost u slučaju ispostavljanja bilo kakvih zahteva za naknadu štete.</w:t>
      </w:r>
    </w:p>
    <w:sectPr w:rsidR="0006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CAA"/>
    <w:multiLevelType w:val="hybridMultilevel"/>
    <w:tmpl w:val="FF54FE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8029B8"/>
    <w:multiLevelType w:val="multilevel"/>
    <w:tmpl w:val="40F2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A5660"/>
    <w:multiLevelType w:val="multilevel"/>
    <w:tmpl w:val="DF7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7A9"/>
    <w:multiLevelType w:val="hybridMultilevel"/>
    <w:tmpl w:val="85080C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BC06E8D"/>
    <w:multiLevelType w:val="multilevel"/>
    <w:tmpl w:val="C9C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43BB5"/>
    <w:multiLevelType w:val="hybridMultilevel"/>
    <w:tmpl w:val="B7A270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AD73710"/>
    <w:multiLevelType w:val="multilevel"/>
    <w:tmpl w:val="3C2A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B624A"/>
    <w:multiLevelType w:val="multilevel"/>
    <w:tmpl w:val="D5B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989"/>
    <w:multiLevelType w:val="multilevel"/>
    <w:tmpl w:val="9036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11F62"/>
    <w:multiLevelType w:val="multilevel"/>
    <w:tmpl w:val="4EC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51450C"/>
    <w:multiLevelType w:val="hybridMultilevel"/>
    <w:tmpl w:val="3B7686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A806C37"/>
    <w:multiLevelType w:val="multilevel"/>
    <w:tmpl w:val="77A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06539"/>
    <w:multiLevelType w:val="hybridMultilevel"/>
    <w:tmpl w:val="FB2C60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7A8C1237"/>
    <w:multiLevelType w:val="hybridMultilevel"/>
    <w:tmpl w:val="FA485B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3"/>
  </w:num>
  <w:num w:numId="5">
    <w:abstractNumId w:val="3"/>
  </w:num>
  <w:num w:numId="6">
    <w:abstractNumId w:val="0"/>
  </w:num>
  <w:num w:numId="7">
    <w:abstractNumId w:val="8"/>
  </w:num>
  <w:num w:numId="8">
    <w:abstractNumId w:val="1"/>
  </w:num>
  <w:num w:numId="9">
    <w:abstractNumId w:val="6"/>
  </w:num>
  <w:num w:numId="10">
    <w:abstractNumId w:val="4"/>
  </w:num>
  <w:num w:numId="11">
    <w:abstractNumId w:val="9"/>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A2"/>
    <w:rsid w:val="00002821"/>
    <w:rsid w:val="00006326"/>
    <w:rsid w:val="00006E7F"/>
    <w:rsid w:val="00010859"/>
    <w:rsid w:val="00012BEA"/>
    <w:rsid w:val="000138B5"/>
    <w:rsid w:val="000143BF"/>
    <w:rsid w:val="00022880"/>
    <w:rsid w:val="000228C6"/>
    <w:rsid w:val="000257CF"/>
    <w:rsid w:val="000259BA"/>
    <w:rsid w:val="00032BC3"/>
    <w:rsid w:val="00032F98"/>
    <w:rsid w:val="00035AED"/>
    <w:rsid w:val="0004315E"/>
    <w:rsid w:val="000508DA"/>
    <w:rsid w:val="00057AED"/>
    <w:rsid w:val="00062AEA"/>
    <w:rsid w:val="00084FDD"/>
    <w:rsid w:val="000866B4"/>
    <w:rsid w:val="00090E54"/>
    <w:rsid w:val="000A3D25"/>
    <w:rsid w:val="000D5437"/>
    <w:rsid w:val="000D7677"/>
    <w:rsid w:val="000E2165"/>
    <w:rsid w:val="000E3F23"/>
    <w:rsid w:val="000F343B"/>
    <w:rsid w:val="000F5076"/>
    <w:rsid w:val="001061DF"/>
    <w:rsid w:val="00110FE9"/>
    <w:rsid w:val="00113EDC"/>
    <w:rsid w:val="00116A14"/>
    <w:rsid w:val="00123123"/>
    <w:rsid w:val="001304F5"/>
    <w:rsid w:val="00131665"/>
    <w:rsid w:val="00140B53"/>
    <w:rsid w:val="0015092E"/>
    <w:rsid w:val="001569C4"/>
    <w:rsid w:val="001570BA"/>
    <w:rsid w:val="00163012"/>
    <w:rsid w:val="00164942"/>
    <w:rsid w:val="0017560C"/>
    <w:rsid w:val="00181532"/>
    <w:rsid w:val="0019457F"/>
    <w:rsid w:val="001959D8"/>
    <w:rsid w:val="001B37C3"/>
    <w:rsid w:val="001C12F2"/>
    <w:rsid w:val="001D59F7"/>
    <w:rsid w:val="001D7F8A"/>
    <w:rsid w:val="001E20B3"/>
    <w:rsid w:val="001E3776"/>
    <w:rsid w:val="001E65CE"/>
    <w:rsid w:val="001F48A6"/>
    <w:rsid w:val="002241DE"/>
    <w:rsid w:val="00232270"/>
    <w:rsid w:val="00232554"/>
    <w:rsid w:val="00234BFE"/>
    <w:rsid w:val="00235BD7"/>
    <w:rsid w:val="0024046C"/>
    <w:rsid w:val="002425CC"/>
    <w:rsid w:val="00246DAD"/>
    <w:rsid w:val="00256591"/>
    <w:rsid w:val="0026427C"/>
    <w:rsid w:val="002726C2"/>
    <w:rsid w:val="00273AE4"/>
    <w:rsid w:val="002966F5"/>
    <w:rsid w:val="002A08B1"/>
    <w:rsid w:val="002A3003"/>
    <w:rsid w:val="002A40F0"/>
    <w:rsid w:val="002A4A16"/>
    <w:rsid w:val="002B1F7D"/>
    <w:rsid w:val="002B64DA"/>
    <w:rsid w:val="002C19C0"/>
    <w:rsid w:val="002C1A51"/>
    <w:rsid w:val="002C2B86"/>
    <w:rsid w:val="002D16DC"/>
    <w:rsid w:val="002D1A90"/>
    <w:rsid w:val="002D5B01"/>
    <w:rsid w:val="002E3626"/>
    <w:rsid w:val="002F0DDF"/>
    <w:rsid w:val="002F0E3D"/>
    <w:rsid w:val="0031656F"/>
    <w:rsid w:val="0033038F"/>
    <w:rsid w:val="0034025E"/>
    <w:rsid w:val="003465EB"/>
    <w:rsid w:val="00350783"/>
    <w:rsid w:val="003514C7"/>
    <w:rsid w:val="00354243"/>
    <w:rsid w:val="003566BB"/>
    <w:rsid w:val="00361D14"/>
    <w:rsid w:val="0037536A"/>
    <w:rsid w:val="003853A4"/>
    <w:rsid w:val="00387F75"/>
    <w:rsid w:val="00387FC7"/>
    <w:rsid w:val="003926B1"/>
    <w:rsid w:val="003A1156"/>
    <w:rsid w:val="003A129F"/>
    <w:rsid w:val="003B4DFD"/>
    <w:rsid w:val="003C062E"/>
    <w:rsid w:val="003C6666"/>
    <w:rsid w:val="003D4598"/>
    <w:rsid w:val="003E3875"/>
    <w:rsid w:val="003F1244"/>
    <w:rsid w:val="003F185F"/>
    <w:rsid w:val="003F3927"/>
    <w:rsid w:val="003F6304"/>
    <w:rsid w:val="004119B7"/>
    <w:rsid w:val="0041247A"/>
    <w:rsid w:val="00416EB1"/>
    <w:rsid w:val="00417319"/>
    <w:rsid w:val="00423083"/>
    <w:rsid w:val="0042784A"/>
    <w:rsid w:val="00433B5D"/>
    <w:rsid w:val="00435653"/>
    <w:rsid w:val="0044357A"/>
    <w:rsid w:val="00452054"/>
    <w:rsid w:val="004563E3"/>
    <w:rsid w:val="00461FDC"/>
    <w:rsid w:val="0046301B"/>
    <w:rsid w:val="00467D46"/>
    <w:rsid w:val="0047028D"/>
    <w:rsid w:val="004728FE"/>
    <w:rsid w:val="004911DE"/>
    <w:rsid w:val="00493237"/>
    <w:rsid w:val="004A2407"/>
    <w:rsid w:val="004A6079"/>
    <w:rsid w:val="004B06F7"/>
    <w:rsid w:val="004C01A2"/>
    <w:rsid w:val="004C2785"/>
    <w:rsid w:val="004D2366"/>
    <w:rsid w:val="004E3404"/>
    <w:rsid w:val="004E3D91"/>
    <w:rsid w:val="004F0F0A"/>
    <w:rsid w:val="00500DB8"/>
    <w:rsid w:val="005105A4"/>
    <w:rsid w:val="005143F0"/>
    <w:rsid w:val="00532691"/>
    <w:rsid w:val="00543E0B"/>
    <w:rsid w:val="005513B1"/>
    <w:rsid w:val="00554EAB"/>
    <w:rsid w:val="00574B28"/>
    <w:rsid w:val="00580076"/>
    <w:rsid w:val="00583B71"/>
    <w:rsid w:val="00593E6B"/>
    <w:rsid w:val="00596226"/>
    <w:rsid w:val="00597166"/>
    <w:rsid w:val="00597F21"/>
    <w:rsid w:val="005B5D7F"/>
    <w:rsid w:val="005C7FCA"/>
    <w:rsid w:val="005D3B71"/>
    <w:rsid w:val="005D62F0"/>
    <w:rsid w:val="005D63AC"/>
    <w:rsid w:val="005D7D64"/>
    <w:rsid w:val="00600EF3"/>
    <w:rsid w:val="00601A4E"/>
    <w:rsid w:val="00624ECD"/>
    <w:rsid w:val="00630FBE"/>
    <w:rsid w:val="00633682"/>
    <w:rsid w:val="00633B19"/>
    <w:rsid w:val="00644DAF"/>
    <w:rsid w:val="0064592B"/>
    <w:rsid w:val="00651C7D"/>
    <w:rsid w:val="006547F9"/>
    <w:rsid w:val="006562C2"/>
    <w:rsid w:val="00660CEE"/>
    <w:rsid w:val="00660D68"/>
    <w:rsid w:val="006644B9"/>
    <w:rsid w:val="006729F8"/>
    <w:rsid w:val="00684E5A"/>
    <w:rsid w:val="006A34D0"/>
    <w:rsid w:val="006B594D"/>
    <w:rsid w:val="006B66A4"/>
    <w:rsid w:val="006C32E6"/>
    <w:rsid w:val="006C7AED"/>
    <w:rsid w:val="006E3888"/>
    <w:rsid w:val="006E4CD5"/>
    <w:rsid w:val="006E79F0"/>
    <w:rsid w:val="006E7FB1"/>
    <w:rsid w:val="006F2979"/>
    <w:rsid w:val="006F4E22"/>
    <w:rsid w:val="006F6B14"/>
    <w:rsid w:val="0070287B"/>
    <w:rsid w:val="00705FF2"/>
    <w:rsid w:val="007324D4"/>
    <w:rsid w:val="00740069"/>
    <w:rsid w:val="00740290"/>
    <w:rsid w:val="00743692"/>
    <w:rsid w:val="007439BE"/>
    <w:rsid w:val="00743F60"/>
    <w:rsid w:val="00744818"/>
    <w:rsid w:val="00745333"/>
    <w:rsid w:val="00762B48"/>
    <w:rsid w:val="00776466"/>
    <w:rsid w:val="0078393E"/>
    <w:rsid w:val="007A11A8"/>
    <w:rsid w:val="007B44FE"/>
    <w:rsid w:val="007C3F6D"/>
    <w:rsid w:val="007C5F23"/>
    <w:rsid w:val="007D2630"/>
    <w:rsid w:val="007D2B01"/>
    <w:rsid w:val="007E6CED"/>
    <w:rsid w:val="007F2B63"/>
    <w:rsid w:val="00801FFE"/>
    <w:rsid w:val="0080207A"/>
    <w:rsid w:val="00812C7F"/>
    <w:rsid w:val="00814861"/>
    <w:rsid w:val="0081697A"/>
    <w:rsid w:val="00831180"/>
    <w:rsid w:val="0085359F"/>
    <w:rsid w:val="00854FC2"/>
    <w:rsid w:val="008624FC"/>
    <w:rsid w:val="00864C21"/>
    <w:rsid w:val="00867779"/>
    <w:rsid w:val="008679E0"/>
    <w:rsid w:val="00872343"/>
    <w:rsid w:val="00872C89"/>
    <w:rsid w:val="008843E6"/>
    <w:rsid w:val="00886B3E"/>
    <w:rsid w:val="008911C1"/>
    <w:rsid w:val="008952C1"/>
    <w:rsid w:val="0089604F"/>
    <w:rsid w:val="00897AA3"/>
    <w:rsid w:val="008B16E8"/>
    <w:rsid w:val="008B658F"/>
    <w:rsid w:val="008C19ED"/>
    <w:rsid w:val="008C29E7"/>
    <w:rsid w:val="008C473A"/>
    <w:rsid w:val="008C4B23"/>
    <w:rsid w:val="008D0D1D"/>
    <w:rsid w:val="008D2A46"/>
    <w:rsid w:val="008D70AB"/>
    <w:rsid w:val="008E6F22"/>
    <w:rsid w:val="008F23DC"/>
    <w:rsid w:val="009024D1"/>
    <w:rsid w:val="00905A06"/>
    <w:rsid w:val="0092540B"/>
    <w:rsid w:val="0092672D"/>
    <w:rsid w:val="00930A9D"/>
    <w:rsid w:val="00940222"/>
    <w:rsid w:val="00955CA2"/>
    <w:rsid w:val="00961326"/>
    <w:rsid w:val="00970E20"/>
    <w:rsid w:val="009714F9"/>
    <w:rsid w:val="009717DC"/>
    <w:rsid w:val="009A5A0C"/>
    <w:rsid w:val="009B3D29"/>
    <w:rsid w:val="009B74A2"/>
    <w:rsid w:val="009C0700"/>
    <w:rsid w:val="009C079B"/>
    <w:rsid w:val="009C120D"/>
    <w:rsid w:val="009C4A87"/>
    <w:rsid w:val="009C4B12"/>
    <w:rsid w:val="009D57D0"/>
    <w:rsid w:val="009E1CCA"/>
    <w:rsid w:val="009E5956"/>
    <w:rsid w:val="009E7074"/>
    <w:rsid w:val="009F6810"/>
    <w:rsid w:val="00A029F5"/>
    <w:rsid w:val="00A02BA1"/>
    <w:rsid w:val="00A1493E"/>
    <w:rsid w:val="00A25C03"/>
    <w:rsid w:val="00A278F3"/>
    <w:rsid w:val="00A42950"/>
    <w:rsid w:val="00A709E1"/>
    <w:rsid w:val="00A73E09"/>
    <w:rsid w:val="00A75256"/>
    <w:rsid w:val="00A83334"/>
    <w:rsid w:val="00A971D2"/>
    <w:rsid w:val="00AA75AC"/>
    <w:rsid w:val="00AB7CD6"/>
    <w:rsid w:val="00AC28E8"/>
    <w:rsid w:val="00AD00E3"/>
    <w:rsid w:val="00AD4DED"/>
    <w:rsid w:val="00AD7242"/>
    <w:rsid w:val="00AE6862"/>
    <w:rsid w:val="00AF1EB1"/>
    <w:rsid w:val="00B000F0"/>
    <w:rsid w:val="00B01F5D"/>
    <w:rsid w:val="00B0322C"/>
    <w:rsid w:val="00B05E72"/>
    <w:rsid w:val="00B16977"/>
    <w:rsid w:val="00B17282"/>
    <w:rsid w:val="00B1738A"/>
    <w:rsid w:val="00B24F0C"/>
    <w:rsid w:val="00B251A0"/>
    <w:rsid w:val="00B36414"/>
    <w:rsid w:val="00B41B49"/>
    <w:rsid w:val="00B57687"/>
    <w:rsid w:val="00B61BEC"/>
    <w:rsid w:val="00B64B62"/>
    <w:rsid w:val="00B7251C"/>
    <w:rsid w:val="00B93198"/>
    <w:rsid w:val="00BA0CFB"/>
    <w:rsid w:val="00BA0F03"/>
    <w:rsid w:val="00BA18AD"/>
    <w:rsid w:val="00BC46DE"/>
    <w:rsid w:val="00BE2929"/>
    <w:rsid w:val="00BE3A12"/>
    <w:rsid w:val="00BE7B8F"/>
    <w:rsid w:val="00C02739"/>
    <w:rsid w:val="00C03DD7"/>
    <w:rsid w:val="00C04E0B"/>
    <w:rsid w:val="00C109D2"/>
    <w:rsid w:val="00C10A4D"/>
    <w:rsid w:val="00C1223B"/>
    <w:rsid w:val="00C2030E"/>
    <w:rsid w:val="00C2726E"/>
    <w:rsid w:val="00C47E49"/>
    <w:rsid w:val="00C5016A"/>
    <w:rsid w:val="00C5660F"/>
    <w:rsid w:val="00C83D0A"/>
    <w:rsid w:val="00C843A7"/>
    <w:rsid w:val="00C8545D"/>
    <w:rsid w:val="00C95034"/>
    <w:rsid w:val="00C95B1A"/>
    <w:rsid w:val="00C95C69"/>
    <w:rsid w:val="00CA34E6"/>
    <w:rsid w:val="00CA38E9"/>
    <w:rsid w:val="00CA45A9"/>
    <w:rsid w:val="00CA4E9B"/>
    <w:rsid w:val="00CA546D"/>
    <w:rsid w:val="00CC435B"/>
    <w:rsid w:val="00CD39DD"/>
    <w:rsid w:val="00CD6FF2"/>
    <w:rsid w:val="00CE4BE6"/>
    <w:rsid w:val="00CE4DB3"/>
    <w:rsid w:val="00CF3EE5"/>
    <w:rsid w:val="00D027D8"/>
    <w:rsid w:val="00D12B80"/>
    <w:rsid w:val="00D14436"/>
    <w:rsid w:val="00D16343"/>
    <w:rsid w:val="00D17411"/>
    <w:rsid w:val="00D215D9"/>
    <w:rsid w:val="00D266BD"/>
    <w:rsid w:val="00D578B3"/>
    <w:rsid w:val="00D72F79"/>
    <w:rsid w:val="00D77A0C"/>
    <w:rsid w:val="00D816C4"/>
    <w:rsid w:val="00D836A9"/>
    <w:rsid w:val="00D953F8"/>
    <w:rsid w:val="00DA0569"/>
    <w:rsid w:val="00DA2441"/>
    <w:rsid w:val="00DA420A"/>
    <w:rsid w:val="00DB0072"/>
    <w:rsid w:val="00DB0E66"/>
    <w:rsid w:val="00DB4B2C"/>
    <w:rsid w:val="00DB7865"/>
    <w:rsid w:val="00DB7D50"/>
    <w:rsid w:val="00DC6117"/>
    <w:rsid w:val="00DD4C07"/>
    <w:rsid w:val="00DE1380"/>
    <w:rsid w:val="00DE16E9"/>
    <w:rsid w:val="00DE279F"/>
    <w:rsid w:val="00DE6AE6"/>
    <w:rsid w:val="00DE6B6D"/>
    <w:rsid w:val="00E07D18"/>
    <w:rsid w:val="00E1030D"/>
    <w:rsid w:val="00E15F3A"/>
    <w:rsid w:val="00E31CF2"/>
    <w:rsid w:val="00E36B89"/>
    <w:rsid w:val="00E46C6A"/>
    <w:rsid w:val="00E5059F"/>
    <w:rsid w:val="00E53F0E"/>
    <w:rsid w:val="00E62564"/>
    <w:rsid w:val="00E819FF"/>
    <w:rsid w:val="00E81E3A"/>
    <w:rsid w:val="00E87291"/>
    <w:rsid w:val="00E87D3F"/>
    <w:rsid w:val="00E92E90"/>
    <w:rsid w:val="00E93C66"/>
    <w:rsid w:val="00EA2CB1"/>
    <w:rsid w:val="00EA46C3"/>
    <w:rsid w:val="00EB201D"/>
    <w:rsid w:val="00EB2E84"/>
    <w:rsid w:val="00EC3BFA"/>
    <w:rsid w:val="00ED189C"/>
    <w:rsid w:val="00ED5744"/>
    <w:rsid w:val="00EE6AB2"/>
    <w:rsid w:val="00F030EB"/>
    <w:rsid w:val="00F12F88"/>
    <w:rsid w:val="00F142F3"/>
    <w:rsid w:val="00F15747"/>
    <w:rsid w:val="00F26010"/>
    <w:rsid w:val="00F31274"/>
    <w:rsid w:val="00F337E2"/>
    <w:rsid w:val="00F424AF"/>
    <w:rsid w:val="00F50E0B"/>
    <w:rsid w:val="00F560DD"/>
    <w:rsid w:val="00F71177"/>
    <w:rsid w:val="00F7452A"/>
    <w:rsid w:val="00F76A07"/>
    <w:rsid w:val="00F810D9"/>
    <w:rsid w:val="00F81AD9"/>
    <w:rsid w:val="00F96DA3"/>
    <w:rsid w:val="00FA4351"/>
    <w:rsid w:val="00FA5F1A"/>
    <w:rsid w:val="00FB505F"/>
    <w:rsid w:val="00FE187A"/>
    <w:rsid w:val="00FE38B8"/>
    <w:rsid w:val="00FE43A8"/>
    <w:rsid w:val="00FE632C"/>
    <w:rsid w:val="00FF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9CA7"/>
  <w15:chartTrackingRefBased/>
  <w15:docId w15:val="{7DB7AE7F-5062-4222-9721-D01C993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RS"/>
    </w:rPr>
  </w:style>
  <w:style w:type="paragraph" w:styleId="Heading1">
    <w:name w:val="heading 1"/>
    <w:basedOn w:val="Normal"/>
    <w:next w:val="Normal"/>
    <w:link w:val="Heading1Char"/>
    <w:uiPriority w:val="9"/>
    <w:qFormat/>
    <w:rsid w:val="009B7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74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A2"/>
    <w:rPr>
      <w:rFonts w:asciiTheme="majorHAnsi" w:eastAsiaTheme="majorEastAsia" w:hAnsiTheme="majorHAnsi" w:cstheme="majorBidi"/>
      <w:color w:val="2E74B5" w:themeColor="accent1" w:themeShade="BF"/>
      <w:sz w:val="32"/>
      <w:szCs w:val="32"/>
      <w:lang w:val="sr-Latn-RS"/>
    </w:rPr>
  </w:style>
  <w:style w:type="character" w:customStyle="1" w:styleId="Heading2Char">
    <w:name w:val="Heading 2 Char"/>
    <w:basedOn w:val="DefaultParagraphFont"/>
    <w:link w:val="Heading2"/>
    <w:uiPriority w:val="9"/>
    <w:rsid w:val="009B74A2"/>
    <w:rPr>
      <w:rFonts w:asciiTheme="majorHAnsi" w:eastAsiaTheme="majorEastAsia" w:hAnsiTheme="majorHAnsi" w:cstheme="majorBidi"/>
      <w:color w:val="2E74B5" w:themeColor="accent1" w:themeShade="BF"/>
      <w:sz w:val="26"/>
      <w:szCs w:val="26"/>
      <w:lang w:val="sr-Latn-RS"/>
    </w:rPr>
  </w:style>
  <w:style w:type="character" w:styleId="Hyperlink">
    <w:name w:val="Hyperlink"/>
    <w:basedOn w:val="DefaultParagraphFont"/>
    <w:uiPriority w:val="99"/>
    <w:unhideWhenUsed/>
    <w:rsid w:val="009B74A2"/>
    <w:rPr>
      <w:color w:val="0563C1" w:themeColor="hyperlink"/>
      <w:u w:val="single"/>
    </w:rPr>
  </w:style>
  <w:style w:type="paragraph" w:styleId="ListParagraph">
    <w:name w:val="List Paragraph"/>
    <w:basedOn w:val="Normal"/>
    <w:uiPriority w:val="34"/>
    <w:qFormat/>
    <w:rsid w:val="009B74A2"/>
    <w:pPr>
      <w:ind w:left="720"/>
      <w:contextualSpacing/>
    </w:pPr>
  </w:style>
  <w:style w:type="paragraph" w:styleId="NormalWeb">
    <w:name w:val="Normal (Web)"/>
    <w:basedOn w:val="Normal"/>
    <w:uiPriority w:val="99"/>
    <w:unhideWhenUsed/>
    <w:rsid w:val="00416E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6EB1"/>
    <w:rPr>
      <w:b/>
      <w:bCs/>
    </w:rPr>
  </w:style>
  <w:style w:type="character" w:styleId="Emphasis">
    <w:name w:val="Emphasis"/>
    <w:basedOn w:val="DefaultParagraphFont"/>
    <w:uiPriority w:val="20"/>
    <w:qFormat/>
    <w:rsid w:val="003C6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851">
      <w:bodyDiv w:val="1"/>
      <w:marLeft w:val="0"/>
      <w:marRight w:val="0"/>
      <w:marTop w:val="0"/>
      <w:marBottom w:val="0"/>
      <w:divBdr>
        <w:top w:val="none" w:sz="0" w:space="0" w:color="auto"/>
        <w:left w:val="none" w:sz="0" w:space="0" w:color="auto"/>
        <w:bottom w:val="none" w:sz="0" w:space="0" w:color="auto"/>
        <w:right w:val="none" w:sz="0" w:space="0" w:color="auto"/>
      </w:divBdr>
    </w:div>
    <w:div w:id="177239243">
      <w:bodyDiv w:val="1"/>
      <w:marLeft w:val="0"/>
      <w:marRight w:val="0"/>
      <w:marTop w:val="0"/>
      <w:marBottom w:val="0"/>
      <w:divBdr>
        <w:top w:val="none" w:sz="0" w:space="0" w:color="auto"/>
        <w:left w:val="none" w:sz="0" w:space="0" w:color="auto"/>
        <w:bottom w:val="none" w:sz="0" w:space="0" w:color="auto"/>
        <w:right w:val="none" w:sz="0" w:space="0" w:color="auto"/>
      </w:divBdr>
    </w:div>
    <w:div w:id="291450783">
      <w:bodyDiv w:val="1"/>
      <w:marLeft w:val="0"/>
      <w:marRight w:val="0"/>
      <w:marTop w:val="0"/>
      <w:marBottom w:val="0"/>
      <w:divBdr>
        <w:top w:val="none" w:sz="0" w:space="0" w:color="auto"/>
        <w:left w:val="none" w:sz="0" w:space="0" w:color="auto"/>
        <w:bottom w:val="none" w:sz="0" w:space="0" w:color="auto"/>
        <w:right w:val="none" w:sz="0" w:space="0" w:color="auto"/>
      </w:divBdr>
    </w:div>
    <w:div w:id="291790653">
      <w:bodyDiv w:val="1"/>
      <w:marLeft w:val="0"/>
      <w:marRight w:val="0"/>
      <w:marTop w:val="0"/>
      <w:marBottom w:val="0"/>
      <w:divBdr>
        <w:top w:val="none" w:sz="0" w:space="0" w:color="auto"/>
        <w:left w:val="none" w:sz="0" w:space="0" w:color="auto"/>
        <w:bottom w:val="none" w:sz="0" w:space="0" w:color="auto"/>
        <w:right w:val="none" w:sz="0" w:space="0" w:color="auto"/>
      </w:divBdr>
    </w:div>
    <w:div w:id="376247576">
      <w:bodyDiv w:val="1"/>
      <w:marLeft w:val="0"/>
      <w:marRight w:val="0"/>
      <w:marTop w:val="0"/>
      <w:marBottom w:val="0"/>
      <w:divBdr>
        <w:top w:val="none" w:sz="0" w:space="0" w:color="auto"/>
        <w:left w:val="none" w:sz="0" w:space="0" w:color="auto"/>
        <w:bottom w:val="none" w:sz="0" w:space="0" w:color="auto"/>
        <w:right w:val="none" w:sz="0" w:space="0" w:color="auto"/>
      </w:divBdr>
    </w:div>
    <w:div w:id="396903190">
      <w:bodyDiv w:val="1"/>
      <w:marLeft w:val="0"/>
      <w:marRight w:val="0"/>
      <w:marTop w:val="0"/>
      <w:marBottom w:val="0"/>
      <w:divBdr>
        <w:top w:val="none" w:sz="0" w:space="0" w:color="auto"/>
        <w:left w:val="none" w:sz="0" w:space="0" w:color="auto"/>
        <w:bottom w:val="none" w:sz="0" w:space="0" w:color="auto"/>
        <w:right w:val="none" w:sz="0" w:space="0" w:color="auto"/>
      </w:divBdr>
    </w:div>
    <w:div w:id="501314258">
      <w:bodyDiv w:val="1"/>
      <w:marLeft w:val="0"/>
      <w:marRight w:val="0"/>
      <w:marTop w:val="0"/>
      <w:marBottom w:val="0"/>
      <w:divBdr>
        <w:top w:val="none" w:sz="0" w:space="0" w:color="auto"/>
        <w:left w:val="none" w:sz="0" w:space="0" w:color="auto"/>
        <w:bottom w:val="none" w:sz="0" w:space="0" w:color="auto"/>
        <w:right w:val="none" w:sz="0" w:space="0" w:color="auto"/>
      </w:divBdr>
    </w:div>
    <w:div w:id="548105596">
      <w:bodyDiv w:val="1"/>
      <w:marLeft w:val="0"/>
      <w:marRight w:val="0"/>
      <w:marTop w:val="0"/>
      <w:marBottom w:val="0"/>
      <w:divBdr>
        <w:top w:val="none" w:sz="0" w:space="0" w:color="auto"/>
        <w:left w:val="none" w:sz="0" w:space="0" w:color="auto"/>
        <w:bottom w:val="none" w:sz="0" w:space="0" w:color="auto"/>
        <w:right w:val="none" w:sz="0" w:space="0" w:color="auto"/>
      </w:divBdr>
    </w:div>
    <w:div w:id="599603840">
      <w:bodyDiv w:val="1"/>
      <w:marLeft w:val="0"/>
      <w:marRight w:val="0"/>
      <w:marTop w:val="0"/>
      <w:marBottom w:val="0"/>
      <w:divBdr>
        <w:top w:val="none" w:sz="0" w:space="0" w:color="auto"/>
        <w:left w:val="none" w:sz="0" w:space="0" w:color="auto"/>
        <w:bottom w:val="none" w:sz="0" w:space="0" w:color="auto"/>
        <w:right w:val="none" w:sz="0" w:space="0" w:color="auto"/>
      </w:divBdr>
    </w:div>
    <w:div w:id="854460158">
      <w:bodyDiv w:val="1"/>
      <w:marLeft w:val="0"/>
      <w:marRight w:val="0"/>
      <w:marTop w:val="0"/>
      <w:marBottom w:val="0"/>
      <w:divBdr>
        <w:top w:val="none" w:sz="0" w:space="0" w:color="auto"/>
        <w:left w:val="none" w:sz="0" w:space="0" w:color="auto"/>
        <w:bottom w:val="none" w:sz="0" w:space="0" w:color="auto"/>
        <w:right w:val="none" w:sz="0" w:space="0" w:color="auto"/>
      </w:divBdr>
    </w:div>
    <w:div w:id="947542674">
      <w:bodyDiv w:val="1"/>
      <w:marLeft w:val="0"/>
      <w:marRight w:val="0"/>
      <w:marTop w:val="0"/>
      <w:marBottom w:val="0"/>
      <w:divBdr>
        <w:top w:val="none" w:sz="0" w:space="0" w:color="auto"/>
        <w:left w:val="none" w:sz="0" w:space="0" w:color="auto"/>
        <w:bottom w:val="none" w:sz="0" w:space="0" w:color="auto"/>
        <w:right w:val="none" w:sz="0" w:space="0" w:color="auto"/>
      </w:divBdr>
    </w:div>
    <w:div w:id="960696022">
      <w:bodyDiv w:val="1"/>
      <w:marLeft w:val="0"/>
      <w:marRight w:val="0"/>
      <w:marTop w:val="0"/>
      <w:marBottom w:val="0"/>
      <w:divBdr>
        <w:top w:val="none" w:sz="0" w:space="0" w:color="auto"/>
        <w:left w:val="none" w:sz="0" w:space="0" w:color="auto"/>
        <w:bottom w:val="none" w:sz="0" w:space="0" w:color="auto"/>
        <w:right w:val="none" w:sz="0" w:space="0" w:color="auto"/>
      </w:divBdr>
    </w:div>
    <w:div w:id="1104375631">
      <w:bodyDiv w:val="1"/>
      <w:marLeft w:val="0"/>
      <w:marRight w:val="0"/>
      <w:marTop w:val="0"/>
      <w:marBottom w:val="0"/>
      <w:divBdr>
        <w:top w:val="none" w:sz="0" w:space="0" w:color="auto"/>
        <w:left w:val="none" w:sz="0" w:space="0" w:color="auto"/>
        <w:bottom w:val="none" w:sz="0" w:space="0" w:color="auto"/>
        <w:right w:val="none" w:sz="0" w:space="0" w:color="auto"/>
      </w:divBdr>
    </w:div>
    <w:div w:id="1109620903">
      <w:bodyDiv w:val="1"/>
      <w:marLeft w:val="0"/>
      <w:marRight w:val="0"/>
      <w:marTop w:val="0"/>
      <w:marBottom w:val="0"/>
      <w:divBdr>
        <w:top w:val="none" w:sz="0" w:space="0" w:color="auto"/>
        <w:left w:val="none" w:sz="0" w:space="0" w:color="auto"/>
        <w:bottom w:val="none" w:sz="0" w:space="0" w:color="auto"/>
        <w:right w:val="none" w:sz="0" w:space="0" w:color="auto"/>
      </w:divBdr>
    </w:div>
    <w:div w:id="1120802990">
      <w:bodyDiv w:val="1"/>
      <w:marLeft w:val="0"/>
      <w:marRight w:val="0"/>
      <w:marTop w:val="0"/>
      <w:marBottom w:val="0"/>
      <w:divBdr>
        <w:top w:val="none" w:sz="0" w:space="0" w:color="auto"/>
        <w:left w:val="none" w:sz="0" w:space="0" w:color="auto"/>
        <w:bottom w:val="none" w:sz="0" w:space="0" w:color="auto"/>
        <w:right w:val="none" w:sz="0" w:space="0" w:color="auto"/>
      </w:divBdr>
    </w:div>
    <w:div w:id="1337154688">
      <w:bodyDiv w:val="1"/>
      <w:marLeft w:val="0"/>
      <w:marRight w:val="0"/>
      <w:marTop w:val="0"/>
      <w:marBottom w:val="0"/>
      <w:divBdr>
        <w:top w:val="none" w:sz="0" w:space="0" w:color="auto"/>
        <w:left w:val="none" w:sz="0" w:space="0" w:color="auto"/>
        <w:bottom w:val="none" w:sz="0" w:space="0" w:color="auto"/>
        <w:right w:val="none" w:sz="0" w:space="0" w:color="auto"/>
      </w:divBdr>
    </w:div>
    <w:div w:id="1441949393">
      <w:bodyDiv w:val="1"/>
      <w:marLeft w:val="0"/>
      <w:marRight w:val="0"/>
      <w:marTop w:val="0"/>
      <w:marBottom w:val="0"/>
      <w:divBdr>
        <w:top w:val="none" w:sz="0" w:space="0" w:color="auto"/>
        <w:left w:val="none" w:sz="0" w:space="0" w:color="auto"/>
        <w:bottom w:val="none" w:sz="0" w:space="0" w:color="auto"/>
        <w:right w:val="none" w:sz="0" w:space="0" w:color="auto"/>
      </w:divBdr>
    </w:div>
    <w:div w:id="1704477746">
      <w:bodyDiv w:val="1"/>
      <w:marLeft w:val="0"/>
      <w:marRight w:val="0"/>
      <w:marTop w:val="0"/>
      <w:marBottom w:val="0"/>
      <w:divBdr>
        <w:top w:val="none" w:sz="0" w:space="0" w:color="auto"/>
        <w:left w:val="none" w:sz="0" w:space="0" w:color="auto"/>
        <w:bottom w:val="none" w:sz="0" w:space="0" w:color="auto"/>
        <w:right w:val="none" w:sz="0" w:space="0" w:color="auto"/>
      </w:divBdr>
      <w:divsChild>
        <w:div w:id="1567228544">
          <w:marLeft w:val="0"/>
          <w:marRight w:val="0"/>
          <w:marTop w:val="150"/>
          <w:marBottom w:val="150"/>
          <w:divBdr>
            <w:top w:val="none" w:sz="0" w:space="0" w:color="auto"/>
            <w:left w:val="none" w:sz="0" w:space="0" w:color="auto"/>
            <w:bottom w:val="none" w:sz="0" w:space="0" w:color="auto"/>
            <w:right w:val="none" w:sz="0" w:space="0" w:color="auto"/>
          </w:divBdr>
          <w:divsChild>
            <w:div w:id="103813681">
              <w:marLeft w:val="0"/>
              <w:marRight w:val="0"/>
              <w:marTop w:val="0"/>
              <w:marBottom w:val="0"/>
              <w:divBdr>
                <w:top w:val="none" w:sz="0" w:space="0" w:color="auto"/>
                <w:left w:val="none" w:sz="0" w:space="0" w:color="auto"/>
                <w:bottom w:val="none" w:sz="0" w:space="0" w:color="auto"/>
                <w:right w:val="none" w:sz="0" w:space="0" w:color="auto"/>
              </w:divBdr>
              <w:divsChild>
                <w:div w:id="1816142508">
                  <w:marLeft w:val="0"/>
                  <w:marRight w:val="0"/>
                  <w:marTop w:val="0"/>
                  <w:marBottom w:val="0"/>
                  <w:divBdr>
                    <w:top w:val="none" w:sz="0" w:space="0" w:color="auto"/>
                    <w:left w:val="none" w:sz="0" w:space="0" w:color="auto"/>
                    <w:bottom w:val="none" w:sz="0" w:space="0" w:color="auto"/>
                    <w:right w:val="none" w:sz="0" w:space="0" w:color="auto"/>
                  </w:divBdr>
                  <w:divsChild>
                    <w:div w:id="1404376927">
                      <w:marLeft w:val="300"/>
                      <w:marRight w:val="300"/>
                      <w:marTop w:val="0"/>
                      <w:marBottom w:val="0"/>
                      <w:divBdr>
                        <w:top w:val="none" w:sz="0" w:space="0" w:color="auto"/>
                        <w:left w:val="none" w:sz="0" w:space="0" w:color="auto"/>
                        <w:bottom w:val="none" w:sz="0" w:space="0" w:color="auto"/>
                        <w:right w:val="none" w:sz="0" w:space="0" w:color="auto"/>
                      </w:divBdr>
                      <w:divsChild>
                        <w:div w:id="1118255655">
                          <w:marLeft w:val="300"/>
                          <w:marRight w:val="0"/>
                          <w:marTop w:val="0"/>
                          <w:marBottom w:val="120"/>
                          <w:divBdr>
                            <w:top w:val="none" w:sz="0" w:space="0" w:color="auto"/>
                            <w:left w:val="none" w:sz="0" w:space="0" w:color="auto"/>
                            <w:bottom w:val="none" w:sz="0" w:space="0" w:color="auto"/>
                            <w:right w:val="none" w:sz="0" w:space="0" w:color="auto"/>
                          </w:divBdr>
                        </w:div>
                      </w:divsChild>
                    </w:div>
                    <w:div w:id="1550146967">
                      <w:marLeft w:val="300"/>
                      <w:marRight w:val="300"/>
                      <w:marTop w:val="0"/>
                      <w:marBottom w:val="0"/>
                      <w:divBdr>
                        <w:top w:val="none" w:sz="0" w:space="0" w:color="auto"/>
                        <w:left w:val="none" w:sz="0" w:space="0" w:color="auto"/>
                        <w:bottom w:val="none" w:sz="0" w:space="0" w:color="auto"/>
                        <w:right w:val="none" w:sz="0" w:space="0" w:color="auto"/>
                      </w:divBdr>
                      <w:divsChild>
                        <w:div w:id="329871233">
                          <w:marLeft w:val="300"/>
                          <w:marRight w:val="0"/>
                          <w:marTop w:val="0"/>
                          <w:marBottom w:val="120"/>
                          <w:divBdr>
                            <w:top w:val="none" w:sz="0" w:space="0" w:color="auto"/>
                            <w:left w:val="none" w:sz="0" w:space="0" w:color="auto"/>
                            <w:bottom w:val="none" w:sz="0" w:space="0" w:color="auto"/>
                            <w:right w:val="none" w:sz="0" w:space="0" w:color="auto"/>
                          </w:divBdr>
                        </w:div>
                      </w:divsChild>
                    </w:div>
                    <w:div w:id="1476219836">
                      <w:marLeft w:val="300"/>
                      <w:marRight w:val="300"/>
                      <w:marTop w:val="0"/>
                      <w:marBottom w:val="0"/>
                      <w:divBdr>
                        <w:top w:val="none" w:sz="0" w:space="0" w:color="auto"/>
                        <w:left w:val="none" w:sz="0" w:space="0" w:color="auto"/>
                        <w:bottom w:val="none" w:sz="0" w:space="0" w:color="auto"/>
                        <w:right w:val="none" w:sz="0" w:space="0" w:color="auto"/>
                      </w:divBdr>
                      <w:divsChild>
                        <w:div w:id="235672349">
                          <w:marLeft w:val="300"/>
                          <w:marRight w:val="0"/>
                          <w:marTop w:val="0"/>
                          <w:marBottom w:val="120"/>
                          <w:divBdr>
                            <w:top w:val="none" w:sz="0" w:space="0" w:color="auto"/>
                            <w:left w:val="none" w:sz="0" w:space="0" w:color="auto"/>
                            <w:bottom w:val="none" w:sz="0" w:space="0" w:color="auto"/>
                            <w:right w:val="none" w:sz="0" w:space="0" w:color="auto"/>
                          </w:divBdr>
                        </w:div>
                      </w:divsChild>
                    </w:div>
                  </w:divsChild>
                </w:div>
                <w:div w:id="205869560">
                  <w:marLeft w:val="0"/>
                  <w:marRight w:val="0"/>
                  <w:marTop w:val="0"/>
                  <w:marBottom w:val="0"/>
                  <w:divBdr>
                    <w:top w:val="none" w:sz="0" w:space="0" w:color="auto"/>
                    <w:left w:val="none" w:sz="0" w:space="0" w:color="auto"/>
                    <w:bottom w:val="none" w:sz="0" w:space="0" w:color="auto"/>
                    <w:right w:val="none" w:sz="0" w:space="0" w:color="auto"/>
                  </w:divBdr>
                  <w:divsChild>
                    <w:div w:id="833371771">
                      <w:marLeft w:val="300"/>
                      <w:marRight w:val="300"/>
                      <w:marTop w:val="0"/>
                      <w:marBottom w:val="0"/>
                      <w:divBdr>
                        <w:top w:val="none" w:sz="0" w:space="0" w:color="auto"/>
                        <w:left w:val="none" w:sz="0" w:space="0" w:color="auto"/>
                        <w:bottom w:val="none" w:sz="0" w:space="0" w:color="auto"/>
                        <w:right w:val="none" w:sz="0" w:space="0" w:color="auto"/>
                      </w:divBdr>
                      <w:divsChild>
                        <w:div w:id="832254297">
                          <w:marLeft w:val="300"/>
                          <w:marRight w:val="0"/>
                          <w:marTop w:val="0"/>
                          <w:marBottom w:val="120"/>
                          <w:divBdr>
                            <w:top w:val="none" w:sz="0" w:space="0" w:color="auto"/>
                            <w:left w:val="none" w:sz="0" w:space="0" w:color="auto"/>
                            <w:bottom w:val="none" w:sz="0" w:space="0" w:color="auto"/>
                            <w:right w:val="none" w:sz="0" w:space="0" w:color="auto"/>
                          </w:divBdr>
                        </w:div>
                      </w:divsChild>
                    </w:div>
                    <w:div w:id="823468541">
                      <w:marLeft w:val="300"/>
                      <w:marRight w:val="300"/>
                      <w:marTop w:val="0"/>
                      <w:marBottom w:val="0"/>
                      <w:divBdr>
                        <w:top w:val="none" w:sz="0" w:space="0" w:color="auto"/>
                        <w:left w:val="none" w:sz="0" w:space="0" w:color="auto"/>
                        <w:bottom w:val="none" w:sz="0" w:space="0" w:color="auto"/>
                        <w:right w:val="none" w:sz="0" w:space="0" w:color="auto"/>
                      </w:divBdr>
                      <w:divsChild>
                        <w:div w:id="446890819">
                          <w:marLeft w:val="300"/>
                          <w:marRight w:val="0"/>
                          <w:marTop w:val="0"/>
                          <w:marBottom w:val="120"/>
                          <w:divBdr>
                            <w:top w:val="none" w:sz="0" w:space="0" w:color="auto"/>
                            <w:left w:val="none" w:sz="0" w:space="0" w:color="auto"/>
                            <w:bottom w:val="none" w:sz="0" w:space="0" w:color="auto"/>
                            <w:right w:val="none" w:sz="0" w:space="0" w:color="auto"/>
                          </w:divBdr>
                        </w:div>
                      </w:divsChild>
                    </w:div>
                    <w:div w:id="1874614542">
                      <w:marLeft w:val="300"/>
                      <w:marRight w:val="300"/>
                      <w:marTop w:val="0"/>
                      <w:marBottom w:val="0"/>
                      <w:divBdr>
                        <w:top w:val="none" w:sz="0" w:space="0" w:color="auto"/>
                        <w:left w:val="none" w:sz="0" w:space="0" w:color="auto"/>
                        <w:bottom w:val="none" w:sz="0" w:space="0" w:color="auto"/>
                        <w:right w:val="none" w:sz="0" w:space="0" w:color="auto"/>
                      </w:divBdr>
                      <w:divsChild>
                        <w:div w:id="4329593">
                          <w:marLeft w:val="300"/>
                          <w:marRight w:val="0"/>
                          <w:marTop w:val="0"/>
                          <w:marBottom w:val="120"/>
                          <w:divBdr>
                            <w:top w:val="none" w:sz="0" w:space="0" w:color="auto"/>
                            <w:left w:val="none" w:sz="0" w:space="0" w:color="auto"/>
                            <w:bottom w:val="none" w:sz="0" w:space="0" w:color="auto"/>
                            <w:right w:val="none" w:sz="0" w:space="0" w:color="auto"/>
                          </w:divBdr>
                        </w:div>
                      </w:divsChild>
                    </w:div>
                  </w:divsChild>
                </w:div>
                <w:div w:id="1000735232">
                  <w:marLeft w:val="0"/>
                  <w:marRight w:val="0"/>
                  <w:marTop w:val="0"/>
                  <w:marBottom w:val="0"/>
                  <w:divBdr>
                    <w:top w:val="none" w:sz="0" w:space="0" w:color="auto"/>
                    <w:left w:val="none" w:sz="0" w:space="0" w:color="auto"/>
                    <w:bottom w:val="none" w:sz="0" w:space="0" w:color="auto"/>
                    <w:right w:val="none" w:sz="0" w:space="0" w:color="auto"/>
                  </w:divBdr>
                  <w:divsChild>
                    <w:div w:id="1143541818">
                      <w:marLeft w:val="300"/>
                      <w:marRight w:val="300"/>
                      <w:marTop w:val="0"/>
                      <w:marBottom w:val="0"/>
                      <w:divBdr>
                        <w:top w:val="none" w:sz="0" w:space="0" w:color="auto"/>
                        <w:left w:val="none" w:sz="0" w:space="0" w:color="auto"/>
                        <w:bottom w:val="none" w:sz="0" w:space="0" w:color="auto"/>
                        <w:right w:val="none" w:sz="0" w:space="0" w:color="auto"/>
                      </w:divBdr>
                      <w:divsChild>
                        <w:div w:id="1125271275">
                          <w:marLeft w:val="300"/>
                          <w:marRight w:val="0"/>
                          <w:marTop w:val="0"/>
                          <w:marBottom w:val="120"/>
                          <w:divBdr>
                            <w:top w:val="none" w:sz="0" w:space="0" w:color="auto"/>
                            <w:left w:val="none" w:sz="0" w:space="0" w:color="auto"/>
                            <w:bottom w:val="none" w:sz="0" w:space="0" w:color="auto"/>
                            <w:right w:val="none" w:sz="0" w:space="0" w:color="auto"/>
                          </w:divBdr>
                        </w:div>
                      </w:divsChild>
                    </w:div>
                    <w:div w:id="1168056084">
                      <w:marLeft w:val="300"/>
                      <w:marRight w:val="300"/>
                      <w:marTop w:val="0"/>
                      <w:marBottom w:val="0"/>
                      <w:divBdr>
                        <w:top w:val="none" w:sz="0" w:space="0" w:color="auto"/>
                        <w:left w:val="none" w:sz="0" w:space="0" w:color="auto"/>
                        <w:bottom w:val="none" w:sz="0" w:space="0" w:color="auto"/>
                        <w:right w:val="none" w:sz="0" w:space="0" w:color="auto"/>
                      </w:divBdr>
                      <w:divsChild>
                        <w:div w:id="530731010">
                          <w:marLeft w:val="300"/>
                          <w:marRight w:val="0"/>
                          <w:marTop w:val="0"/>
                          <w:marBottom w:val="120"/>
                          <w:divBdr>
                            <w:top w:val="none" w:sz="0" w:space="0" w:color="auto"/>
                            <w:left w:val="none" w:sz="0" w:space="0" w:color="auto"/>
                            <w:bottom w:val="none" w:sz="0" w:space="0" w:color="auto"/>
                            <w:right w:val="none" w:sz="0" w:space="0" w:color="auto"/>
                          </w:divBdr>
                        </w:div>
                      </w:divsChild>
                    </w:div>
                    <w:div w:id="415707582">
                      <w:marLeft w:val="300"/>
                      <w:marRight w:val="300"/>
                      <w:marTop w:val="0"/>
                      <w:marBottom w:val="0"/>
                      <w:divBdr>
                        <w:top w:val="none" w:sz="0" w:space="0" w:color="auto"/>
                        <w:left w:val="none" w:sz="0" w:space="0" w:color="auto"/>
                        <w:bottom w:val="none" w:sz="0" w:space="0" w:color="auto"/>
                        <w:right w:val="none" w:sz="0" w:space="0" w:color="auto"/>
                      </w:divBdr>
                      <w:divsChild>
                        <w:div w:id="1466125018">
                          <w:marLeft w:val="300"/>
                          <w:marRight w:val="0"/>
                          <w:marTop w:val="0"/>
                          <w:marBottom w:val="120"/>
                          <w:divBdr>
                            <w:top w:val="none" w:sz="0" w:space="0" w:color="auto"/>
                            <w:left w:val="none" w:sz="0" w:space="0" w:color="auto"/>
                            <w:bottom w:val="none" w:sz="0" w:space="0" w:color="auto"/>
                            <w:right w:val="none" w:sz="0" w:space="0" w:color="auto"/>
                          </w:divBdr>
                        </w:div>
                      </w:divsChild>
                    </w:div>
                    <w:div w:id="1561820091">
                      <w:marLeft w:val="300"/>
                      <w:marRight w:val="300"/>
                      <w:marTop w:val="0"/>
                      <w:marBottom w:val="0"/>
                      <w:divBdr>
                        <w:top w:val="none" w:sz="0" w:space="0" w:color="auto"/>
                        <w:left w:val="none" w:sz="0" w:space="0" w:color="auto"/>
                        <w:bottom w:val="none" w:sz="0" w:space="0" w:color="auto"/>
                        <w:right w:val="none" w:sz="0" w:space="0" w:color="auto"/>
                      </w:divBdr>
                      <w:divsChild>
                        <w:div w:id="1304582222">
                          <w:marLeft w:val="300"/>
                          <w:marRight w:val="0"/>
                          <w:marTop w:val="0"/>
                          <w:marBottom w:val="120"/>
                          <w:divBdr>
                            <w:top w:val="none" w:sz="0" w:space="0" w:color="auto"/>
                            <w:left w:val="none" w:sz="0" w:space="0" w:color="auto"/>
                            <w:bottom w:val="none" w:sz="0" w:space="0" w:color="auto"/>
                            <w:right w:val="none" w:sz="0" w:space="0" w:color="auto"/>
                          </w:divBdr>
                        </w:div>
                      </w:divsChild>
                    </w:div>
                    <w:div w:id="957220151">
                      <w:marLeft w:val="300"/>
                      <w:marRight w:val="300"/>
                      <w:marTop w:val="0"/>
                      <w:marBottom w:val="0"/>
                      <w:divBdr>
                        <w:top w:val="none" w:sz="0" w:space="0" w:color="auto"/>
                        <w:left w:val="none" w:sz="0" w:space="0" w:color="auto"/>
                        <w:bottom w:val="none" w:sz="0" w:space="0" w:color="auto"/>
                        <w:right w:val="none" w:sz="0" w:space="0" w:color="auto"/>
                      </w:divBdr>
                      <w:divsChild>
                        <w:div w:id="1910967305">
                          <w:marLeft w:val="300"/>
                          <w:marRight w:val="0"/>
                          <w:marTop w:val="0"/>
                          <w:marBottom w:val="120"/>
                          <w:divBdr>
                            <w:top w:val="none" w:sz="0" w:space="0" w:color="auto"/>
                            <w:left w:val="none" w:sz="0" w:space="0" w:color="auto"/>
                            <w:bottom w:val="none" w:sz="0" w:space="0" w:color="auto"/>
                            <w:right w:val="none" w:sz="0" w:space="0" w:color="auto"/>
                          </w:divBdr>
                        </w:div>
                      </w:divsChild>
                    </w:div>
                    <w:div w:id="1058819776">
                      <w:marLeft w:val="300"/>
                      <w:marRight w:val="300"/>
                      <w:marTop w:val="0"/>
                      <w:marBottom w:val="0"/>
                      <w:divBdr>
                        <w:top w:val="none" w:sz="0" w:space="0" w:color="auto"/>
                        <w:left w:val="none" w:sz="0" w:space="0" w:color="auto"/>
                        <w:bottom w:val="none" w:sz="0" w:space="0" w:color="auto"/>
                        <w:right w:val="none" w:sz="0" w:space="0" w:color="auto"/>
                      </w:divBdr>
                      <w:divsChild>
                        <w:div w:id="143789042">
                          <w:marLeft w:val="300"/>
                          <w:marRight w:val="0"/>
                          <w:marTop w:val="0"/>
                          <w:marBottom w:val="120"/>
                          <w:divBdr>
                            <w:top w:val="none" w:sz="0" w:space="0" w:color="auto"/>
                            <w:left w:val="none" w:sz="0" w:space="0" w:color="auto"/>
                            <w:bottom w:val="none" w:sz="0" w:space="0" w:color="auto"/>
                            <w:right w:val="none" w:sz="0" w:space="0" w:color="auto"/>
                          </w:divBdr>
                        </w:div>
                      </w:divsChild>
                    </w:div>
                  </w:divsChild>
                </w:div>
                <w:div w:id="1479371977">
                  <w:marLeft w:val="0"/>
                  <w:marRight w:val="0"/>
                  <w:marTop w:val="0"/>
                  <w:marBottom w:val="0"/>
                  <w:divBdr>
                    <w:top w:val="none" w:sz="0" w:space="0" w:color="auto"/>
                    <w:left w:val="none" w:sz="0" w:space="0" w:color="auto"/>
                    <w:bottom w:val="none" w:sz="0" w:space="0" w:color="auto"/>
                    <w:right w:val="none" w:sz="0" w:space="0" w:color="auto"/>
                  </w:divBdr>
                  <w:divsChild>
                    <w:div w:id="1358434358">
                      <w:marLeft w:val="300"/>
                      <w:marRight w:val="300"/>
                      <w:marTop w:val="0"/>
                      <w:marBottom w:val="0"/>
                      <w:divBdr>
                        <w:top w:val="none" w:sz="0" w:space="0" w:color="auto"/>
                        <w:left w:val="none" w:sz="0" w:space="0" w:color="auto"/>
                        <w:bottom w:val="none" w:sz="0" w:space="0" w:color="auto"/>
                        <w:right w:val="none" w:sz="0" w:space="0" w:color="auto"/>
                      </w:divBdr>
                      <w:divsChild>
                        <w:div w:id="1162283341">
                          <w:marLeft w:val="300"/>
                          <w:marRight w:val="0"/>
                          <w:marTop w:val="0"/>
                          <w:marBottom w:val="120"/>
                          <w:divBdr>
                            <w:top w:val="none" w:sz="0" w:space="0" w:color="auto"/>
                            <w:left w:val="none" w:sz="0" w:space="0" w:color="auto"/>
                            <w:bottom w:val="none" w:sz="0" w:space="0" w:color="auto"/>
                            <w:right w:val="none" w:sz="0" w:space="0" w:color="auto"/>
                          </w:divBdr>
                        </w:div>
                      </w:divsChild>
                    </w:div>
                    <w:div w:id="585387824">
                      <w:marLeft w:val="300"/>
                      <w:marRight w:val="300"/>
                      <w:marTop w:val="0"/>
                      <w:marBottom w:val="0"/>
                      <w:divBdr>
                        <w:top w:val="none" w:sz="0" w:space="0" w:color="auto"/>
                        <w:left w:val="none" w:sz="0" w:space="0" w:color="auto"/>
                        <w:bottom w:val="none" w:sz="0" w:space="0" w:color="auto"/>
                        <w:right w:val="none" w:sz="0" w:space="0" w:color="auto"/>
                      </w:divBdr>
                      <w:divsChild>
                        <w:div w:id="1943998546">
                          <w:marLeft w:val="300"/>
                          <w:marRight w:val="0"/>
                          <w:marTop w:val="0"/>
                          <w:marBottom w:val="120"/>
                          <w:divBdr>
                            <w:top w:val="none" w:sz="0" w:space="0" w:color="auto"/>
                            <w:left w:val="none" w:sz="0" w:space="0" w:color="auto"/>
                            <w:bottom w:val="none" w:sz="0" w:space="0" w:color="auto"/>
                            <w:right w:val="none" w:sz="0" w:space="0" w:color="auto"/>
                          </w:divBdr>
                        </w:div>
                      </w:divsChild>
                    </w:div>
                    <w:div w:id="431246584">
                      <w:marLeft w:val="300"/>
                      <w:marRight w:val="300"/>
                      <w:marTop w:val="0"/>
                      <w:marBottom w:val="0"/>
                      <w:divBdr>
                        <w:top w:val="none" w:sz="0" w:space="0" w:color="auto"/>
                        <w:left w:val="none" w:sz="0" w:space="0" w:color="auto"/>
                        <w:bottom w:val="none" w:sz="0" w:space="0" w:color="auto"/>
                        <w:right w:val="none" w:sz="0" w:space="0" w:color="auto"/>
                      </w:divBdr>
                      <w:divsChild>
                        <w:div w:id="2095662209">
                          <w:marLeft w:val="300"/>
                          <w:marRight w:val="0"/>
                          <w:marTop w:val="0"/>
                          <w:marBottom w:val="120"/>
                          <w:divBdr>
                            <w:top w:val="none" w:sz="0" w:space="0" w:color="auto"/>
                            <w:left w:val="none" w:sz="0" w:space="0" w:color="auto"/>
                            <w:bottom w:val="none" w:sz="0" w:space="0" w:color="auto"/>
                            <w:right w:val="none" w:sz="0" w:space="0" w:color="auto"/>
                          </w:divBdr>
                        </w:div>
                      </w:divsChild>
                    </w:div>
                  </w:divsChild>
                </w:div>
                <w:div w:id="1030498440">
                  <w:marLeft w:val="0"/>
                  <w:marRight w:val="0"/>
                  <w:marTop w:val="0"/>
                  <w:marBottom w:val="0"/>
                  <w:divBdr>
                    <w:top w:val="none" w:sz="0" w:space="0" w:color="auto"/>
                    <w:left w:val="none" w:sz="0" w:space="0" w:color="auto"/>
                    <w:bottom w:val="none" w:sz="0" w:space="0" w:color="auto"/>
                    <w:right w:val="none" w:sz="0" w:space="0" w:color="auto"/>
                  </w:divBdr>
                  <w:divsChild>
                    <w:div w:id="1093740128">
                      <w:marLeft w:val="300"/>
                      <w:marRight w:val="300"/>
                      <w:marTop w:val="0"/>
                      <w:marBottom w:val="0"/>
                      <w:divBdr>
                        <w:top w:val="none" w:sz="0" w:space="0" w:color="auto"/>
                        <w:left w:val="none" w:sz="0" w:space="0" w:color="auto"/>
                        <w:bottom w:val="none" w:sz="0" w:space="0" w:color="auto"/>
                        <w:right w:val="none" w:sz="0" w:space="0" w:color="auto"/>
                      </w:divBdr>
                      <w:divsChild>
                        <w:div w:id="1991127782">
                          <w:marLeft w:val="300"/>
                          <w:marRight w:val="0"/>
                          <w:marTop w:val="0"/>
                          <w:marBottom w:val="120"/>
                          <w:divBdr>
                            <w:top w:val="none" w:sz="0" w:space="0" w:color="auto"/>
                            <w:left w:val="none" w:sz="0" w:space="0" w:color="auto"/>
                            <w:bottom w:val="none" w:sz="0" w:space="0" w:color="auto"/>
                            <w:right w:val="none" w:sz="0" w:space="0" w:color="auto"/>
                          </w:divBdr>
                        </w:div>
                      </w:divsChild>
                    </w:div>
                    <w:div w:id="1796094900">
                      <w:marLeft w:val="300"/>
                      <w:marRight w:val="300"/>
                      <w:marTop w:val="0"/>
                      <w:marBottom w:val="0"/>
                      <w:divBdr>
                        <w:top w:val="none" w:sz="0" w:space="0" w:color="auto"/>
                        <w:left w:val="none" w:sz="0" w:space="0" w:color="auto"/>
                        <w:bottom w:val="none" w:sz="0" w:space="0" w:color="auto"/>
                        <w:right w:val="none" w:sz="0" w:space="0" w:color="auto"/>
                      </w:divBdr>
                      <w:divsChild>
                        <w:div w:id="1132867103">
                          <w:marLeft w:val="300"/>
                          <w:marRight w:val="0"/>
                          <w:marTop w:val="0"/>
                          <w:marBottom w:val="120"/>
                          <w:divBdr>
                            <w:top w:val="none" w:sz="0" w:space="0" w:color="auto"/>
                            <w:left w:val="none" w:sz="0" w:space="0" w:color="auto"/>
                            <w:bottom w:val="none" w:sz="0" w:space="0" w:color="auto"/>
                            <w:right w:val="none" w:sz="0" w:space="0" w:color="auto"/>
                          </w:divBdr>
                        </w:div>
                      </w:divsChild>
                    </w:div>
                    <w:div w:id="48847254">
                      <w:marLeft w:val="300"/>
                      <w:marRight w:val="300"/>
                      <w:marTop w:val="0"/>
                      <w:marBottom w:val="0"/>
                      <w:divBdr>
                        <w:top w:val="none" w:sz="0" w:space="0" w:color="auto"/>
                        <w:left w:val="none" w:sz="0" w:space="0" w:color="auto"/>
                        <w:bottom w:val="none" w:sz="0" w:space="0" w:color="auto"/>
                        <w:right w:val="none" w:sz="0" w:space="0" w:color="auto"/>
                      </w:divBdr>
                      <w:divsChild>
                        <w:div w:id="126092488">
                          <w:marLeft w:val="300"/>
                          <w:marRight w:val="0"/>
                          <w:marTop w:val="0"/>
                          <w:marBottom w:val="120"/>
                          <w:divBdr>
                            <w:top w:val="none" w:sz="0" w:space="0" w:color="auto"/>
                            <w:left w:val="none" w:sz="0" w:space="0" w:color="auto"/>
                            <w:bottom w:val="none" w:sz="0" w:space="0" w:color="auto"/>
                            <w:right w:val="none" w:sz="0" w:space="0" w:color="auto"/>
                          </w:divBdr>
                        </w:div>
                      </w:divsChild>
                    </w:div>
                    <w:div w:id="1620987931">
                      <w:marLeft w:val="300"/>
                      <w:marRight w:val="300"/>
                      <w:marTop w:val="0"/>
                      <w:marBottom w:val="0"/>
                      <w:divBdr>
                        <w:top w:val="none" w:sz="0" w:space="0" w:color="auto"/>
                        <w:left w:val="none" w:sz="0" w:space="0" w:color="auto"/>
                        <w:bottom w:val="none" w:sz="0" w:space="0" w:color="auto"/>
                        <w:right w:val="none" w:sz="0" w:space="0" w:color="auto"/>
                      </w:divBdr>
                      <w:divsChild>
                        <w:div w:id="1929190761">
                          <w:marLeft w:val="3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9763407">
      <w:bodyDiv w:val="1"/>
      <w:marLeft w:val="0"/>
      <w:marRight w:val="0"/>
      <w:marTop w:val="0"/>
      <w:marBottom w:val="0"/>
      <w:divBdr>
        <w:top w:val="none" w:sz="0" w:space="0" w:color="auto"/>
        <w:left w:val="none" w:sz="0" w:space="0" w:color="auto"/>
        <w:bottom w:val="none" w:sz="0" w:space="0" w:color="auto"/>
        <w:right w:val="none" w:sz="0" w:space="0" w:color="auto"/>
      </w:divBdr>
    </w:div>
    <w:div w:id="1752658928">
      <w:bodyDiv w:val="1"/>
      <w:marLeft w:val="0"/>
      <w:marRight w:val="0"/>
      <w:marTop w:val="0"/>
      <w:marBottom w:val="0"/>
      <w:divBdr>
        <w:top w:val="none" w:sz="0" w:space="0" w:color="auto"/>
        <w:left w:val="none" w:sz="0" w:space="0" w:color="auto"/>
        <w:bottom w:val="none" w:sz="0" w:space="0" w:color="auto"/>
        <w:right w:val="none" w:sz="0" w:space="0" w:color="auto"/>
      </w:divBdr>
    </w:div>
    <w:div w:id="1900049706">
      <w:bodyDiv w:val="1"/>
      <w:marLeft w:val="0"/>
      <w:marRight w:val="0"/>
      <w:marTop w:val="0"/>
      <w:marBottom w:val="0"/>
      <w:divBdr>
        <w:top w:val="none" w:sz="0" w:space="0" w:color="auto"/>
        <w:left w:val="none" w:sz="0" w:space="0" w:color="auto"/>
        <w:bottom w:val="none" w:sz="0" w:space="0" w:color="auto"/>
        <w:right w:val="none" w:sz="0" w:space="0" w:color="auto"/>
      </w:divBdr>
    </w:div>
    <w:div w:id="20235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giarism-detector.com/" TargetMode="External"/><Relationship Id="rId3" Type="http://schemas.openxmlformats.org/officeDocument/2006/relationships/settings" Target="settings.xml"/><Relationship Id="rId7" Type="http://schemas.openxmlformats.org/officeDocument/2006/relationships/hyperlink" Target="http://scindeks.ceon.rs/PublicationPolicy.aspx?issn=1452-595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giarism-detector.com/" TargetMode="External"/><Relationship Id="rId11" Type="http://schemas.openxmlformats.org/officeDocument/2006/relationships/fontTable" Target="fontTable.xml"/><Relationship Id="rId5" Type="http://schemas.openxmlformats.org/officeDocument/2006/relationships/hyperlink" Target="https://publikacije.uninp.edu.rs/index.php/ei/submission" TargetMode="Externa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cindeks.ceon.rs/PublicationPolicy.aspx?issn=1452-59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6</cp:revision>
  <dcterms:created xsi:type="dcterms:W3CDTF">2024-06-25T11:50:00Z</dcterms:created>
  <dcterms:modified xsi:type="dcterms:W3CDTF">2025-01-31T07:05:00Z</dcterms:modified>
</cp:coreProperties>
</file>